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02" w:rsidRDefault="00752702" w:rsidP="00752702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510540" cy="5410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64" w:type="dxa"/>
        <w:tblInd w:w="-3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977"/>
        <w:gridCol w:w="1878"/>
        <w:gridCol w:w="2375"/>
        <w:gridCol w:w="1276"/>
        <w:gridCol w:w="850"/>
        <w:gridCol w:w="208"/>
      </w:tblGrid>
      <w:tr w:rsidR="00752702" w:rsidTr="00752702">
        <w:trPr>
          <w:cantSplit/>
          <w:trHeight w:val="1799"/>
        </w:trPr>
        <w:tc>
          <w:tcPr>
            <w:tcW w:w="9564" w:type="dxa"/>
            <w:gridSpan w:val="6"/>
          </w:tcPr>
          <w:p w:rsidR="00752702" w:rsidRDefault="00752702">
            <w:pPr>
              <w:keepNext/>
              <w:widowControl w:val="0"/>
              <w:spacing w:line="252" w:lineRule="auto"/>
              <w:jc w:val="center"/>
              <w:outlineLvl w:val="1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Д У М А</w:t>
            </w:r>
          </w:p>
          <w:p w:rsidR="00752702" w:rsidRDefault="00752702">
            <w:pPr>
              <w:keepNext/>
              <w:widowControl w:val="0"/>
              <w:spacing w:line="252" w:lineRule="auto"/>
              <w:jc w:val="center"/>
              <w:outlineLvl w:val="1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КАВАЛЕРОВСКОГО МУНИЦИПАЛЬНОГО ОКРУГА</w:t>
            </w:r>
          </w:p>
          <w:p w:rsidR="00752702" w:rsidRDefault="00752702">
            <w:pPr>
              <w:keepNext/>
              <w:widowControl w:val="0"/>
              <w:spacing w:line="252" w:lineRule="auto"/>
              <w:jc w:val="center"/>
              <w:outlineLvl w:val="1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ПРИМОРСКОГО КРАЯ</w:t>
            </w:r>
          </w:p>
          <w:p w:rsidR="00752702" w:rsidRDefault="00752702">
            <w:pPr>
              <w:keepNext/>
              <w:widowControl w:val="0"/>
              <w:spacing w:line="252" w:lineRule="auto"/>
              <w:jc w:val="center"/>
              <w:outlineLvl w:val="2"/>
              <w:rPr>
                <w:b/>
                <w:sz w:val="32"/>
                <w:szCs w:val="32"/>
                <w:lang w:eastAsia="en-US"/>
              </w:rPr>
            </w:pPr>
          </w:p>
          <w:p w:rsidR="00752702" w:rsidRDefault="00752702">
            <w:pPr>
              <w:keepNext/>
              <w:widowControl w:val="0"/>
              <w:spacing w:line="252" w:lineRule="auto"/>
              <w:jc w:val="center"/>
              <w:outlineLvl w:val="2"/>
              <w:rPr>
                <w:u w:val="single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РЕШЕНИЕ</w:t>
            </w:r>
          </w:p>
        </w:tc>
      </w:tr>
      <w:tr w:rsidR="00752702" w:rsidTr="00752702">
        <w:trPr>
          <w:gridAfter w:val="1"/>
          <w:wAfter w:w="208" w:type="dxa"/>
          <w:cantSplit/>
        </w:trPr>
        <w:tc>
          <w:tcPr>
            <w:tcW w:w="2977" w:type="dxa"/>
            <w:hideMark/>
          </w:tcPr>
          <w:p w:rsidR="00752702" w:rsidRPr="008E7AD5" w:rsidRDefault="00752702" w:rsidP="00752702">
            <w:pPr>
              <w:pStyle w:val="a4"/>
              <w:rPr>
                <w:b/>
                <w:szCs w:val="28"/>
                <w:lang w:val="ru-RU"/>
              </w:rPr>
            </w:pPr>
            <w:r w:rsidRPr="008E7AD5">
              <w:rPr>
                <w:b/>
                <w:szCs w:val="28"/>
                <w:lang w:val="ru-RU"/>
              </w:rPr>
              <w:t>27 февраля 2025 года</w:t>
            </w:r>
          </w:p>
        </w:tc>
        <w:tc>
          <w:tcPr>
            <w:tcW w:w="4253" w:type="dxa"/>
            <w:gridSpan w:val="2"/>
            <w:hideMark/>
          </w:tcPr>
          <w:p w:rsidR="00752702" w:rsidRPr="008E7AD5" w:rsidRDefault="00752702">
            <w:pPr>
              <w:pStyle w:val="a4"/>
              <w:rPr>
                <w:b/>
                <w:szCs w:val="28"/>
                <w:lang w:val="ru-RU"/>
              </w:rPr>
            </w:pPr>
            <w:r w:rsidRPr="008E7AD5">
              <w:rPr>
                <w:b/>
                <w:szCs w:val="28"/>
                <w:lang w:val="ru-RU"/>
              </w:rPr>
              <w:t xml:space="preserve">          пгт. Кавалерово</w:t>
            </w:r>
          </w:p>
        </w:tc>
        <w:tc>
          <w:tcPr>
            <w:tcW w:w="1276" w:type="dxa"/>
            <w:hideMark/>
          </w:tcPr>
          <w:p w:rsidR="00752702" w:rsidRDefault="008E7AD5" w:rsidP="008E7AD5">
            <w:pPr>
              <w:pStyle w:val="a4"/>
              <w:rPr>
                <w:b/>
                <w:szCs w:val="28"/>
                <w:lang w:val="ru-RU"/>
              </w:rPr>
            </w:pPr>
            <w:r w:rsidRPr="008E7AD5">
              <w:rPr>
                <w:b/>
                <w:szCs w:val="28"/>
                <w:lang w:val="ru-RU"/>
              </w:rPr>
              <w:t>№ 459</w:t>
            </w:r>
          </w:p>
        </w:tc>
        <w:tc>
          <w:tcPr>
            <w:tcW w:w="850" w:type="dxa"/>
            <w:hideMark/>
          </w:tcPr>
          <w:p w:rsidR="00752702" w:rsidRDefault="00752702">
            <w:pPr>
              <w:rPr>
                <w:b/>
                <w:szCs w:val="28"/>
              </w:rPr>
            </w:pPr>
          </w:p>
        </w:tc>
      </w:tr>
      <w:tr w:rsidR="00752702" w:rsidTr="00752702">
        <w:trPr>
          <w:gridAfter w:val="4"/>
          <w:wAfter w:w="4709" w:type="dxa"/>
        </w:trPr>
        <w:tc>
          <w:tcPr>
            <w:tcW w:w="4855" w:type="dxa"/>
            <w:gridSpan w:val="2"/>
            <w:hideMark/>
          </w:tcPr>
          <w:p w:rsidR="00752702" w:rsidRDefault="00752702">
            <w:pPr>
              <w:pStyle w:val="a4"/>
              <w:jc w:val="both"/>
              <w:rPr>
                <w:b/>
                <w:szCs w:val="28"/>
                <w:lang w:val="ru-RU"/>
              </w:rPr>
            </w:pPr>
          </w:p>
          <w:p w:rsidR="00752702" w:rsidRDefault="00752702" w:rsidP="00752702">
            <w:pPr>
              <w:pStyle w:val="a4"/>
              <w:jc w:val="both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О принятии решения «О внесении</w:t>
            </w:r>
            <w:r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  <w:lang w:val="ru-RU"/>
              </w:rPr>
              <w:t xml:space="preserve">изменений в решение Думы Кавалеровского муниципального округа от 28 февраля 2023 года № 50-НПА «Об утверждении Правил благоустройства территории </w:t>
            </w:r>
            <w:r>
              <w:rPr>
                <w:b/>
                <w:szCs w:val="28"/>
              </w:rPr>
              <w:t>Кавалеровского муниципального округа</w:t>
            </w:r>
            <w:r>
              <w:rPr>
                <w:b/>
                <w:szCs w:val="28"/>
                <w:lang w:val="ru-RU"/>
              </w:rPr>
              <w:t xml:space="preserve"> Приморского края</w:t>
            </w:r>
            <w:r>
              <w:rPr>
                <w:b/>
                <w:szCs w:val="28"/>
              </w:rPr>
              <w:t>»</w:t>
            </w:r>
            <w:r>
              <w:rPr>
                <w:rFonts w:eastAsia="Calibri"/>
                <w:b/>
                <w:szCs w:val="28"/>
              </w:rPr>
              <w:t xml:space="preserve"> (в редакции от </w:t>
            </w:r>
            <w:r>
              <w:rPr>
                <w:rFonts w:eastAsia="Calibri"/>
                <w:b/>
                <w:szCs w:val="28"/>
                <w:lang w:val="ru-RU"/>
              </w:rPr>
              <w:t>01</w:t>
            </w:r>
            <w:r>
              <w:rPr>
                <w:rFonts w:eastAsia="Calibri"/>
                <w:b/>
                <w:szCs w:val="28"/>
              </w:rPr>
              <w:t>.11.202</w:t>
            </w:r>
            <w:r>
              <w:rPr>
                <w:rFonts w:eastAsia="Calibri"/>
                <w:b/>
                <w:szCs w:val="28"/>
                <w:lang w:val="ru-RU"/>
              </w:rPr>
              <w:t>4</w:t>
            </w:r>
            <w:r>
              <w:rPr>
                <w:rFonts w:eastAsia="Calibri"/>
                <w:b/>
                <w:szCs w:val="28"/>
              </w:rPr>
              <w:t xml:space="preserve"> № </w:t>
            </w:r>
            <w:r>
              <w:rPr>
                <w:rFonts w:eastAsia="Calibri"/>
                <w:b/>
                <w:szCs w:val="28"/>
                <w:lang w:val="ru-RU"/>
              </w:rPr>
              <w:t>139</w:t>
            </w:r>
            <w:r>
              <w:rPr>
                <w:rFonts w:eastAsia="Calibri"/>
                <w:b/>
                <w:szCs w:val="28"/>
              </w:rPr>
              <w:t>-НПА)</w:t>
            </w:r>
            <w:r>
              <w:rPr>
                <w:b/>
                <w:szCs w:val="28"/>
                <w:lang w:val="ru-RU"/>
              </w:rPr>
              <w:t xml:space="preserve"> </w:t>
            </w:r>
          </w:p>
        </w:tc>
      </w:tr>
    </w:tbl>
    <w:p w:rsidR="00752702" w:rsidRDefault="00752702" w:rsidP="00752702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752702" w:rsidRPr="00125FFD" w:rsidRDefault="00752702" w:rsidP="00752702">
      <w:pPr>
        <w:jc w:val="both"/>
        <w:rPr>
          <w:szCs w:val="28"/>
        </w:rPr>
      </w:pPr>
      <w:r w:rsidRPr="00125FFD">
        <w:rPr>
          <w:szCs w:val="28"/>
        </w:rPr>
        <w:t xml:space="preserve">               Руководствуясь Федеральным </w:t>
      </w:r>
      <w:hyperlink r:id="rId5" w:history="1">
        <w:r w:rsidRPr="00125FFD">
          <w:rPr>
            <w:rStyle w:val="a3"/>
            <w:color w:val="auto"/>
            <w:szCs w:val="28"/>
            <w:u w:val="none"/>
          </w:rPr>
          <w:t>закон</w:t>
        </w:r>
      </w:hyperlink>
      <w:r w:rsidRPr="00125FFD">
        <w:rPr>
          <w:szCs w:val="28"/>
        </w:rPr>
        <w:t>ом от 06.10.2003 № 131-ФЗ «Об общих принципах организации местного самоуправления в Российской Федерации», Уставом Кавалеровского муниципального округа Приморского края, Дума Кавалеровского муниципального округа Приморского края,</w:t>
      </w:r>
    </w:p>
    <w:p w:rsidR="00752702" w:rsidRPr="00125FFD" w:rsidRDefault="00752702" w:rsidP="00752702">
      <w:pPr>
        <w:pStyle w:val="a4"/>
        <w:jc w:val="both"/>
        <w:rPr>
          <w:szCs w:val="28"/>
          <w:lang w:val="ru-RU"/>
        </w:rPr>
      </w:pPr>
      <w:r w:rsidRPr="00125FFD">
        <w:rPr>
          <w:szCs w:val="28"/>
          <w:lang w:val="ru-RU"/>
        </w:rPr>
        <w:t>РЕШИЛА:</w:t>
      </w:r>
    </w:p>
    <w:p w:rsidR="00752702" w:rsidRDefault="00752702" w:rsidP="00752702">
      <w:pPr>
        <w:pStyle w:val="a4"/>
        <w:tabs>
          <w:tab w:val="right" w:pos="0"/>
        </w:tabs>
        <w:jc w:val="both"/>
        <w:rPr>
          <w:lang w:val="ru-RU"/>
        </w:rPr>
      </w:pPr>
      <w:r>
        <w:rPr>
          <w:szCs w:val="28"/>
          <w:lang w:val="ru-RU"/>
        </w:rPr>
        <w:tab/>
        <w:t xml:space="preserve">              1.Принять решение «О внесение изменений в решение Думы Кавалеровского муниципального округа от 28 февраля 2023 года № 50-НПА «Об утверждении </w:t>
      </w:r>
      <w:r>
        <w:t>П</w:t>
      </w:r>
      <w:r>
        <w:rPr>
          <w:lang w:val="ru-RU"/>
        </w:rPr>
        <w:t xml:space="preserve">равил благоустройства территории </w:t>
      </w:r>
      <w:r>
        <w:rPr>
          <w:szCs w:val="28"/>
        </w:rPr>
        <w:t>Кавалеровского муниципального округа</w:t>
      </w:r>
      <w:r>
        <w:rPr>
          <w:szCs w:val="28"/>
          <w:lang w:val="ru-RU"/>
        </w:rPr>
        <w:t xml:space="preserve"> Приморского края»</w:t>
      </w:r>
      <w:r>
        <w:rPr>
          <w:rFonts w:eastAsia="Calibri"/>
          <w:szCs w:val="28"/>
        </w:rPr>
        <w:t xml:space="preserve"> (в редакции от </w:t>
      </w:r>
      <w:r w:rsidR="00125FFD">
        <w:rPr>
          <w:rFonts w:eastAsia="Calibri"/>
          <w:szCs w:val="28"/>
          <w:lang w:val="ru-RU"/>
        </w:rPr>
        <w:t>01</w:t>
      </w:r>
      <w:r>
        <w:rPr>
          <w:rFonts w:eastAsia="Calibri"/>
          <w:szCs w:val="28"/>
        </w:rPr>
        <w:t>.11.202</w:t>
      </w:r>
      <w:r w:rsidR="00125FFD">
        <w:rPr>
          <w:rFonts w:eastAsia="Calibri"/>
          <w:szCs w:val="28"/>
          <w:lang w:val="ru-RU"/>
        </w:rPr>
        <w:t>4</w:t>
      </w:r>
      <w:r>
        <w:rPr>
          <w:rFonts w:eastAsia="Calibri"/>
          <w:szCs w:val="28"/>
        </w:rPr>
        <w:t xml:space="preserve"> № </w:t>
      </w:r>
      <w:r w:rsidR="00125FFD">
        <w:rPr>
          <w:rFonts w:eastAsia="Calibri"/>
          <w:szCs w:val="28"/>
          <w:lang w:val="ru-RU"/>
        </w:rPr>
        <w:t>139</w:t>
      </w:r>
      <w:r>
        <w:rPr>
          <w:rFonts w:eastAsia="Calibri"/>
          <w:szCs w:val="28"/>
        </w:rPr>
        <w:t>-НПА)</w:t>
      </w:r>
      <w:r>
        <w:rPr>
          <w:lang w:val="ru-RU"/>
        </w:rPr>
        <w:t>.</w:t>
      </w:r>
    </w:p>
    <w:p w:rsidR="00752702" w:rsidRDefault="00752702" w:rsidP="00752702">
      <w:pPr>
        <w:pStyle w:val="a4"/>
        <w:tabs>
          <w:tab w:val="right" w:pos="0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          </w:t>
      </w:r>
      <w:r w:rsidR="00125FFD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 2.Направить указанное решение Главе Кавалеровского муниципального округа для подписания и опубликования.</w:t>
      </w:r>
    </w:p>
    <w:p w:rsidR="00752702" w:rsidRDefault="00752702" w:rsidP="00752702">
      <w:pPr>
        <w:pStyle w:val="a4"/>
        <w:tabs>
          <w:tab w:val="right" w:pos="0"/>
        </w:tabs>
        <w:jc w:val="both"/>
        <w:rPr>
          <w:szCs w:val="28"/>
          <w:lang w:val="ru-RU"/>
        </w:rPr>
      </w:pPr>
      <w:r>
        <w:rPr>
          <w:lang w:val="ru-RU"/>
        </w:rPr>
        <w:t xml:space="preserve">               3.Опубликовать настоящее решение в газете «Авангард».</w:t>
      </w:r>
    </w:p>
    <w:p w:rsidR="00752702" w:rsidRDefault="00752702" w:rsidP="00752702">
      <w:pPr>
        <w:pStyle w:val="a4"/>
        <w:tabs>
          <w:tab w:val="right" w:pos="0"/>
        </w:tabs>
        <w:ind w:hanging="284"/>
        <w:jc w:val="both"/>
        <w:rPr>
          <w:szCs w:val="28"/>
          <w:lang w:val="ru-RU"/>
        </w:rPr>
      </w:pPr>
      <w:r>
        <w:rPr>
          <w:lang w:val="ru-RU"/>
        </w:rPr>
        <w:tab/>
        <w:t xml:space="preserve">                   4.</w:t>
      </w:r>
      <w:r>
        <w:t>Решение вступает в силу со дня его</w:t>
      </w:r>
      <w:r>
        <w:rPr>
          <w:lang w:val="ru-RU"/>
        </w:rPr>
        <w:t xml:space="preserve"> принятия</w:t>
      </w:r>
      <w:r>
        <w:t>.</w:t>
      </w:r>
    </w:p>
    <w:p w:rsidR="00752702" w:rsidRDefault="00752702" w:rsidP="00752702">
      <w:pPr>
        <w:pStyle w:val="a4"/>
        <w:jc w:val="both"/>
        <w:rPr>
          <w:szCs w:val="28"/>
          <w:lang w:val="ru-RU"/>
        </w:rPr>
      </w:pPr>
    </w:p>
    <w:p w:rsidR="00752702" w:rsidRDefault="00752702" w:rsidP="00752702">
      <w:pPr>
        <w:pStyle w:val="a4"/>
        <w:jc w:val="both"/>
        <w:rPr>
          <w:szCs w:val="28"/>
          <w:lang w:val="ru-RU"/>
        </w:rPr>
      </w:pPr>
    </w:p>
    <w:p w:rsidR="00752702" w:rsidRDefault="00752702" w:rsidP="00752702">
      <w:pPr>
        <w:pStyle w:val="a4"/>
        <w:jc w:val="both"/>
        <w:rPr>
          <w:szCs w:val="28"/>
          <w:lang w:val="ru-RU"/>
        </w:rPr>
      </w:pPr>
      <w:r>
        <w:rPr>
          <w:szCs w:val="28"/>
          <w:lang w:val="ru-RU"/>
        </w:rPr>
        <w:t>И.о. председателя Думы                                                                А.П. Петров</w:t>
      </w:r>
    </w:p>
    <w:p w:rsidR="00752702" w:rsidRDefault="00752702" w:rsidP="00752702">
      <w:pPr>
        <w:pStyle w:val="a4"/>
        <w:tabs>
          <w:tab w:val="right" w:pos="0"/>
        </w:tabs>
        <w:jc w:val="both"/>
        <w:rPr>
          <w:lang w:val="ru-RU"/>
        </w:rPr>
      </w:pPr>
      <w:r>
        <w:rPr>
          <w:szCs w:val="28"/>
          <w:lang w:val="ru-RU"/>
        </w:rPr>
        <w:tab/>
      </w:r>
      <w:r>
        <w:rPr>
          <w:szCs w:val="28"/>
          <w:lang w:val="ru-RU"/>
        </w:rPr>
        <w:tab/>
      </w:r>
      <w:r>
        <w:rPr>
          <w:szCs w:val="28"/>
          <w:lang w:val="ru-RU"/>
        </w:rPr>
        <w:tab/>
        <w:t xml:space="preserve">                      </w:t>
      </w:r>
    </w:p>
    <w:p w:rsidR="00752702" w:rsidRDefault="00752702" w:rsidP="00752702">
      <w:pPr>
        <w:pStyle w:val="a4"/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    </w:t>
      </w:r>
    </w:p>
    <w:p w:rsidR="00752702" w:rsidRDefault="00752702" w:rsidP="00752702">
      <w:pPr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840C0A" w:rsidRDefault="00840C0A" w:rsidP="00752702">
      <w:pPr>
        <w:jc w:val="both"/>
        <w:rPr>
          <w:szCs w:val="28"/>
        </w:rPr>
      </w:pPr>
    </w:p>
    <w:p w:rsidR="00752702" w:rsidRDefault="00752702" w:rsidP="00752702">
      <w:pPr>
        <w:rPr>
          <w:szCs w:val="28"/>
        </w:rPr>
      </w:pPr>
    </w:p>
    <w:p w:rsidR="00752702" w:rsidRDefault="00752702" w:rsidP="00752702">
      <w:pPr>
        <w:jc w:val="center"/>
      </w:pPr>
      <w:r>
        <w:rPr>
          <w:noProof/>
        </w:rPr>
        <w:lastRenderedPageBreak/>
        <w:drawing>
          <wp:inline distT="0" distB="0" distL="0" distR="0">
            <wp:extent cx="510540" cy="5410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702" w:rsidRDefault="00752702" w:rsidP="00752702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752702" w:rsidRDefault="00752702" w:rsidP="00752702">
      <w:pPr>
        <w:pStyle w:val="a4"/>
        <w:tabs>
          <w:tab w:val="right" w:pos="0"/>
        </w:tabs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</w:t>
      </w:r>
    </w:p>
    <w:p w:rsidR="00752702" w:rsidRDefault="00752702" w:rsidP="00752702">
      <w:pPr>
        <w:pStyle w:val="a4"/>
        <w:tabs>
          <w:tab w:val="righ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ДУМЫ КАВАЛЕРОВСКОГО МУНИЦИПАЛЬНОГО </w:t>
      </w:r>
    </w:p>
    <w:p w:rsidR="00752702" w:rsidRDefault="00752702" w:rsidP="00752702">
      <w:pPr>
        <w:pStyle w:val="a4"/>
        <w:tabs>
          <w:tab w:val="right" w:pos="0"/>
        </w:tabs>
        <w:jc w:val="center"/>
        <w:rPr>
          <w:b/>
          <w:lang w:val="ru-RU"/>
        </w:rPr>
      </w:pPr>
      <w:r>
        <w:rPr>
          <w:b/>
          <w:szCs w:val="28"/>
        </w:rPr>
        <w:t xml:space="preserve">ОКРУГА ОТ 28.02.2023 </w:t>
      </w:r>
      <w:r>
        <w:rPr>
          <w:b/>
          <w:bCs/>
          <w:color w:val="000000"/>
          <w:szCs w:val="28"/>
        </w:rPr>
        <w:t>№ 50-НПА</w:t>
      </w:r>
      <w:r>
        <w:rPr>
          <w:szCs w:val="28"/>
        </w:rPr>
        <w:t xml:space="preserve"> «</w:t>
      </w:r>
      <w:r>
        <w:rPr>
          <w:b/>
          <w:szCs w:val="28"/>
        </w:rPr>
        <w:t>ОБ УТВЕРЖДЕНИИ ПРАВИЛ БЛАГОУСТРОЙСТВА ТЕРРИТОРИИ КАВАЛЕРОВСКОГО МУНИЦИПАЛЬНОГО ОКРУГА ПРИМОРСКОГО КРАЯ»</w:t>
      </w:r>
      <w:r>
        <w:rPr>
          <w:rFonts w:eastAsia="Calibri"/>
          <w:szCs w:val="28"/>
        </w:rPr>
        <w:t xml:space="preserve"> </w:t>
      </w:r>
      <w:r>
        <w:rPr>
          <w:rFonts w:eastAsia="Calibri"/>
          <w:b/>
          <w:szCs w:val="28"/>
        </w:rPr>
        <w:t xml:space="preserve">(в редакции от </w:t>
      </w:r>
      <w:r w:rsidR="00125FFD">
        <w:rPr>
          <w:rFonts w:eastAsia="Calibri"/>
          <w:b/>
          <w:szCs w:val="28"/>
          <w:lang w:val="ru-RU"/>
        </w:rPr>
        <w:t>01</w:t>
      </w:r>
      <w:r>
        <w:rPr>
          <w:rFonts w:eastAsia="Calibri"/>
          <w:b/>
          <w:szCs w:val="28"/>
        </w:rPr>
        <w:t>.11.202</w:t>
      </w:r>
      <w:r w:rsidR="00125FFD">
        <w:rPr>
          <w:rFonts w:eastAsia="Calibri"/>
          <w:b/>
          <w:szCs w:val="28"/>
          <w:lang w:val="ru-RU"/>
        </w:rPr>
        <w:t>4</w:t>
      </w:r>
      <w:r>
        <w:rPr>
          <w:rFonts w:eastAsia="Calibri"/>
          <w:b/>
          <w:szCs w:val="28"/>
        </w:rPr>
        <w:t xml:space="preserve"> № </w:t>
      </w:r>
      <w:r w:rsidR="00125FFD">
        <w:rPr>
          <w:rFonts w:eastAsia="Calibri"/>
          <w:b/>
          <w:szCs w:val="28"/>
          <w:lang w:val="ru-RU"/>
        </w:rPr>
        <w:t>139</w:t>
      </w:r>
      <w:r>
        <w:rPr>
          <w:rFonts w:eastAsia="Calibri"/>
          <w:b/>
          <w:szCs w:val="28"/>
        </w:rPr>
        <w:t>-НПА)</w:t>
      </w:r>
    </w:p>
    <w:p w:rsidR="00752702" w:rsidRDefault="00752702" w:rsidP="0075270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52702" w:rsidRDefault="00752702" w:rsidP="00752702">
      <w:pPr>
        <w:autoSpaceDE w:val="0"/>
        <w:autoSpaceDN w:val="0"/>
        <w:adjustRightInd w:val="0"/>
        <w:rPr>
          <w:sz w:val="26"/>
          <w:szCs w:val="26"/>
        </w:rPr>
      </w:pPr>
    </w:p>
    <w:p w:rsidR="00752702" w:rsidRPr="008E7AD5" w:rsidRDefault="00752702" w:rsidP="0075270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E7AD5">
        <w:rPr>
          <w:b/>
          <w:sz w:val="24"/>
          <w:szCs w:val="24"/>
        </w:rPr>
        <w:t xml:space="preserve">Принято Думой Кавалеровского </w:t>
      </w:r>
    </w:p>
    <w:p w:rsidR="00752702" w:rsidRPr="00125FFD" w:rsidRDefault="00752702" w:rsidP="00752702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8E7AD5">
        <w:rPr>
          <w:b/>
          <w:sz w:val="24"/>
          <w:szCs w:val="24"/>
        </w:rPr>
        <w:t xml:space="preserve">муниципального округа </w:t>
      </w:r>
      <w:r w:rsidRPr="008E7AD5">
        <w:rPr>
          <w:b/>
          <w:sz w:val="24"/>
          <w:szCs w:val="24"/>
        </w:rPr>
        <w:tab/>
      </w:r>
      <w:r w:rsidRPr="008E7AD5">
        <w:rPr>
          <w:b/>
          <w:sz w:val="24"/>
          <w:szCs w:val="24"/>
        </w:rPr>
        <w:tab/>
      </w:r>
      <w:r w:rsidRPr="008E7AD5">
        <w:rPr>
          <w:b/>
          <w:sz w:val="24"/>
          <w:szCs w:val="24"/>
        </w:rPr>
        <w:tab/>
        <w:t xml:space="preserve">                        </w:t>
      </w:r>
      <w:r w:rsidRPr="008E7AD5">
        <w:rPr>
          <w:b/>
          <w:sz w:val="24"/>
          <w:szCs w:val="24"/>
        </w:rPr>
        <w:tab/>
        <w:t xml:space="preserve">     </w:t>
      </w:r>
      <w:r w:rsidR="00125FFD" w:rsidRPr="008E7AD5">
        <w:rPr>
          <w:b/>
          <w:sz w:val="24"/>
          <w:szCs w:val="24"/>
        </w:rPr>
        <w:t>27 февраля</w:t>
      </w:r>
      <w:r w:rsidRPr="008E7AD5">
        <w:rPr>
          <w:b/>
          <w:sz w:val="24"/>
          <w:szCs w:val="24"/>
        </w:rPr>
        <w:t xml:space="preserve"> 202</w:t>
      </w:r>
      <w:r w:rsidR="00125FFD" w:rsidRPr="008E7AD5">
        <w:rPr>
          <w:b/>
          <w:sz w:val="24"/>
          <w:szCs w:val="24"/>
        </w:rPr>
        <w:t>5</w:t>
      </w:r>
      <w:r w:rsidRPr="008E7AD5">
        <w:rPr>
          <w:b/>
          <w:sz w:val="24"/>
          <w:szCs w:val="24"/>
        </w:rPr>
        <w:t xml:space="preserve"> года</w:t>
      </w:r>
    </w:p>
    <w:p w:rsidR="00752702" w:rsidRPr="00125FFD" w:rsidRDefault="00752702" w:rsidP="0075270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752702" w:rsidRPr="00125FFD" w:rsidRDefault="00752702" w:rsidP="00752702">
      <w:pPr>
        <w:pStyle w:val="a4"/>
        <w:tabs>
          <w:tab w:val="right" w:pos="0"/>
        </w:tabs>
        <w:jc w:val="both"/>
        <w:rPr>
          <w:rStyle w:val="a6"/>
          <w:b w:val="0"/>
          <w:color w:val="auto"/>
        </w:rPr>
      </w:pPr>
      <w:r w:rsidRPr="00125FFD">
        <w:rPr>
          <w:b/>
          <w:sz w:val="26"/>
          <w:szCs w:val="26"/>
        </w:rPr>
        <w:t xml:space="preserve">   </w:t>
      </w:r>
      <w:r w:rsidR="00125FFD">
        <w:rPr>
          <w:b/>
          <w:sz w:val="26"/>
          <w:szCs w:val="26"/>
          <w:lang w:val="ru-RU"/>
        </w:rPr>
        <w:t xml:space="preserve">       </w:t>
      </w:r>
      <w:r w:rsidR="009000F5">
        <w:rPr>
          <w:b/>
          <w:sz w:val="26"/>
          <w:szCs w:val="26"/>
          <w:lang w:val="ru-RU"/>
        </w:rPr>
        <w:t xml:space="preserve"> </w:t>
      </w:r>
      <w:r w:rsidRPr="00125FFD">
        <w:rPr>
          <w:b/>
          <w:sz w:val="26"/>
          <w:szCs w:val="26"/>
        </w:rPr>
        <w:t xml:space="preserve"> 1</w:t>
      </w:r>
      <w:r w:rsidRPr="00125FFD">
        <w:rPr>
          <w:sz w:val="26"/>
          <w:szCs w:val="26"/>
        </w:rPr>
        <w:t xml:space="preserve">. </w:t>
      </w:r>
      <w:r w:rsidR="00C51C2A" w:rsidRPr="00C51C2A">
        <w:rPr>
          <w:szCs w:val="28"/>
        </w:rPr>
        <w:t xml:space="preserve">На основании </w:t>
      </w:r>
      <w:r w:rsidR="00C51C2A" w:rsidRPr="00C51C2A">
        <w:rPr>
          <w:color w:val="000000"/>
          <w:szCs w:val="28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="00C51C2A" w:rsidRPr="00C51C2A">
        <w:rPr>
          <w:szCs w:val="28"/>
        </w:rPr>
        <w:t xml:space="preserve">, руководствуясь </w:t>
      </w:r>
      <w:r w:rsidR="00C51C2A" w:rsidRPr="00C51C2A">
        <w:rPr>
          <w:color w:val="000000"/>
          <w:szCs w:val="28"/>
          <w:shd w:val="clear" w:color="auto" w:fill="FFFFFF"/>
        </w:rPr>
        <w:t>законом Приморского края от 09.07.2018 № 313-КЗ «О порядке определения границ прилегающих территорий и вопросах, регулируемых правилами благоустройства территорий муниципальных образований Приморского края»,</w:t>
      </w:r>
      <w:r w:rsidR="00C51C2A" w:rsidRPr="00C51C2A">
        <w:rPr>
          <w:szCs w:val="28"/>
        </w:rPr>
        <w:t xml:space="preserve"> Положением об организации  и проведении публичных слушаний в Кавалеровском муниципальном округе, утвержденным решением Думы Кавалеровского муниципального округа от 15.06.2022 г. № 4-НПА, Уставом Кавалеровского муниципального округа, </w:t>
      </w:r>
      <w:r w:rsidR="00C51C2A" w:rsidRPr="00C51C2A">
        <w:t>Дума Кавалеровского муниципального округа Приморского края</w:t>
      </w:r>
      <w:r w:rsidRPr="00125FFD">
        <w:rPr>
          <w:sz w:val="26"/>
          <w:szCs w:val="26"/>
        </w:rPr>
        <w:t xml:space="preserve"> решила внести следующие изменения в </w:t>
      </w:r>
      <w:r w:rsidRPr="00125FFD">
        <w:rPr>
          <w:szCs w:val="28"/>
        </w:rPr>
        <w:t xml:space="preserve">решение </w:t>
      </w:r>
      <w:r w:rsidRPr="00125FFD">
        <w:rPr>
          <w:szCs w:val="28"/>
          <w:lang w:eastAsia="en-US"/>
        </w:rPr>
        <w:t xml:space="preserve">Думы Кавалеровского муниципального округа Приморского края от 28.02.2023 № 50-НПА </w:t>
      </w:r>
      <w:r w:rsidRPr="00125FFD">
        <w:rPr>
          <w:szCs w:val="28"/>
        </w:rPr>
        <w:t xml:space="preserve">«Об утверждении Правил благоустройства территории Кавалеровского муниципального округа Приморского края» </w:t>
      </w:r>
      <w:r w:rsidRPr="00125FFD">
        <w:rPr>
          <w:rFonts w:eastAsia="Calibri"/>
          <w:szCs w:val="28"/>
        </w:rPr>
        <w:t xml:space="preserve">(в </w:t>
      </w:r>
      <w:r w:rsidRPr="00C51C2A">
        <w:rPr>
          <w:rFonts w:eastAsia="Calibri"/>
          <w:szCs w:val="28"/>
        </w:rPr>
        <w:t xml:space="preserve">редакции от </w:t>
      </w:r>
      <w:r w:rsidR="00C51C2A" w:rsidRPr="00C51C2A">
        <w:rPr>
          <w:rFonts w:eastAsia="Calibri"/>
          <w:szCs w:val="28"/>
          <w:lang w:val="ru-RU"/>
        </w:rPr>
        <w:t>01</w:t>
      </w:r>
      <w:r w:rsidR="00C51C2A" w:rsidRPr="00C51C2A">
        <w:rPr>
          <w:rFonts w:eastAsia="Calibri"/>
          <w:szCs w:val="28"/>
        </w:rPr>
        <w:t>.11.202</w:t>
      </w:r>
      <w:r w:rsidR="00C51C2A" w:rsidRPr="00C51C2A">
        <w:rPr>
          <w:rFonts w:eastAsia="Calibri"/>
          <w:szCs w:val="28"/>
          <w:lang w:val="ru-RU"/>
        </w:rPr>
        <w:t>4</w:t>
      </w:r>
      <w:r w:rsidR="00C51C2A" w:rsidRPr="00C51C2A">
        <w:rPr>
          <w:rFonts w:eastAsia="Calibri"/>
          <w:szCs w:val="28"/>
        </w:rPr>
        <w:t xml:space="preserve"> № </w:t>
      </w:r>
      <w:r w:rsidR="00C51C2A" w:rsidRPr="00C51C2A">
        <w:rPr>
          <w:rFonts w:eastAsia="Calibri"/>
          <w:szCs w:val="28"/>
          <w:lang w:val="ru-RU"/>
        </w:rPr>
        <w:t>139</w:t>
      </w:r>
      <w:r w:rsidR="00C51C2A" w:rsidRPr="00C51C2A">
        <w:rPr>
          <w:rFonts w:eastAsia="Calibri"/>
          <w:szCs w:val="28"/>
        </w:rPr>
        <w:t>-НПА)</w:t>
      </w:r>
      <w:r w:rsidRPr="00125FFD">
        <w:rPr>
          <w:szCs w:val="28"/>
        </w:rPr>
        <w:t xml:space="preserve"> (далее  - Правила):</w:t>
      </w:r>
      <w:r w:rsidRPr="00125FFD">
        <w:rPr>
          <w:sz w:val="26"/>
          <w:szCs w:val="26"/>
        </w:rPr>
        <w:t xml:space="preserve"> </w:t>
      </w:r>
      <w:r w:rsidRPr="00125FFD">
        <w:rPr>
          <w:rStyle w:val="a6"/>
          <w:b w:val="0"/>
          <w:color w:val="auto"/>
          <w:szCs w:val="28"/>
        </w:rPr>
        <w:t xml:space="preserve">      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>1.</w:t>
      </w:r>
      <w:r>
        <w:rPr>
          <w:szCs w:val="28"/>
        </w:rPr>
        <w:t>1</w:t>
      </w:r>
      <w:r w:rsidRPr="00C51C2A">
        <w:rPr>
          <w:szCs w:val="28"/>
        </w:rPr>
        <w:t xml:space="preserve"> пункт 2.9. Правил дополнить подпунктом 2.9.1.1 следующего содержания: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>«К местам (площадкам) накопления твердых коммунальных отходов, расположенным на территории округа применяются единые стандарты, которые включают в себя следующие требования: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>Поверхность контейнерной площадки должна иметь твердое асфальтовое (бетонное) покрытие;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>Контейнерная площадка с контейнерами поверхностного типа должна иметь распашные ворота (дверцы) с лицевой стороны и ограждение высотой не менее 200 см. Ограждение должно закрывать контейнерную площадку с трех сторон;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</w:p>
    <w:p w:rsidR="00C51C2A" w:rsidRPr="00C51C2A" w:rsidRDefault="00C51C2A" w:rsidP="00C51C2A">
      <w:pPr>
        <w:ind w:firstLine="851"/>
        <w:jc w:val="both"/>
        <w:rPr>
          <w:szCs w:val="28"/>
        </w:rPr>
      </w:pPr>
    </w:p>
    <w:p w:rsidR="00C51C2A" w:rsidRPr="00C51C2A" w:rsidRDefault="00C51C2A" w:rsidP="00C51C2A">
      <w:pPr>
        <w:ind w:firstLine="851"/>
        <w:jc w:val="both"/>
        <w:rPr>
          <w:szCs w:val="28"/>
        </w:rPr>
      </w:pPr>
    </w:p>
    <w:p w:rsidR="00C51C2A" w:rsidRPr="00C51C2A" w:rsidRDefault="00C51C2A" w:rsidP="00C51C2A">
      <w:pPr>
        <w:ind w:firstLine="851"/>
        <w:jc w:val="both"/>
        <w:rPr>
          <w:szCs w:val="28"/>
        </w:rPr>
      </w:pP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lastRenderedPageBreak/>
        <w:t>Цветовая гамма ограждения контейнерной площадки из профильного листа и цветовая гамма контейнера для накопления твердых коммунальных отходов определяется нормативно-правовыми актами администрации Кавалеровского муниципального округа;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>Контейнерная площадка с контейнерами поверхностного типа должна быть оснащена скатным навесом (крышей). Устанавливая крышу, необходимо обеспечить циркуляцию воздуха. Для этого ограждение и крыша разделяются зазором;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>Общая площадь территории контейнерной площадки должна быть рассчитана с учетом установки необходимого числа контейнеров, рассчитанных с учётом данных о численности жителей и организаций, закрепленных за данной площадкой и нормативов накопления ТКО в соответствии с СанПиН 2.1.3684-21 (Постановление Главного государственного санитарного врача РФ от 28 января 2021 г. № 3 «Об утверждении санитарных правил и норм), и включать в себя площадь размещения площадки для крупногабаритного мусора, кроме площадок ТКО, принадлежащих юридическим лицам и индивидуальным предпринимателям;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>Технические параметры мест (площадок) накопления твердых коммунальных отходов, а также визуализация типовых проектов контейнерных площадок на территории округа определяются нормативно-правовыми актами администрации Кавалеровского муниципального округа, разработанных с учётом природных и техногенных особенностей местности: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 xml:space="preserve"> 1) Для городских территорий - подъездные пути, ограничение парковки транспорта у контейнерной площадки, разброс отходов (доступ к контейнерам бездомных животных и посторонних людей);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>2) Для сельских (поселковых) территорий – последствия проникновения домашних животных, периодичность вывоза и морфологический состав отходов;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>3) Для таёжных территорий (и зон ООПТ) – последствия проникновения диких животных, сезонность подъездных путей, минимальную периодичность вывоза;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>На каждой контейнерной площадке, независимо от видов мусоросборников (контейнеров и бункеров), должна быть размещена информация о собственниках и лицах, ответственных за содержание контейнерной площадки, о лицах, обслуживающих контейнерную площадку, периодичность вывоза отходов с контейнерной площадки, контакты указанных лиц. Макет информационной таблички для размещения на площадках ТКО утверждается нормативно-правовым актом администрации Кавалеровского муниципального округа;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>Накопление твердых коммунальных отходов на контейнерных площадках может осуществляться путем их раздельного складирования по видам отходов, группам отходов, группам однородных отходов (раздельное накопление);</w:t>
      </w:r>
    </w:p>
    <w:p w:rsidR="00C51C2A" w:rsidRPr="00C51C2A" w:rsidRDefault="00C51C2A" w:rsidP="00C51C2A">
      <w:pPr>
        <w:ind w:firstLine="851"/>
        <w:jc w:val="both"/>
        <w:rPr>
          <w:szCs w:val="28"/>
        </w:rPr>
      </w:pPr>
      <w:r w:rsidRPr="00C51C2A">
        <w:rPr>
          <w:szCs w:val="28"/>
        </w:rPr>
        <w:t xml:space="preserve">В случае раздельного накопления отходов на контейнерной площадке должны быть предусмотрены контейнеры для каждого вида отходов или </w:t>
      </w:r>
      <w:r w:rsidRPr="00C51C2A">
        <w:rPr>
          <w:szCs w:val="28"/>
        </w:rPr>
        <w:lastRenderedPageBreak/>
        <w:t>группы однородных отходов, исключающие смешивание различных видов отходов или групп отходов, либо групп однородных отходов.».</w:t>
      </w:r>
    </w:p>
    <w:p w:rsidR="00C51C2A" w:rsidRPr="00C51C2A" w:rsidRDefault="00C51C2A" w:rsidP="00C51C2A">
      <w:pPr>
        <w:tabs>
          <w:tab w:val="right" w:pos="0"/>
        </w:tabs>
        <w:jc w:val="both"/>
        <w:rPr>
          <w:lang w:eastAsia="x-none"/>
        </w:rPr>
      </w:pPr>
    </w:p>
    <w:p w:rsidR="00C51C2A" w:rsidRPr="00C51C2A" w:rsidRDefault="00C51C2A" w:rsidP="00C51C2A">
      <w:pPr>
        <w:tabs>
          <w:tab w:val="right" w:pos="0"/>
        </w:tabs>
        <w:jc w:val="both"/>
        <w:rPr>
          <w:lang w:eastAsia="x-none"/>
        </w:rPr>
      </w:pPr>
      <w:r w:rsidRPr="00C51C2A">
        <w:rPr>
          <w:lang w:eastAsia="x-none"/>
        </w:rPr>
        <w:tab/>
      </w:r>
      <w:r w:rsidR="009000F5">
        <w:rPr>
          <w:lang w:eastAsia="x-none"/>
        </w:rPr>
        <w:t xml:space="preserve">   </w:t>
      </w:r>
      <w:r w:rsidRPr="00C51C2A">
        <w:rPr>
          <w:lang w:eastAsia="x-none"/>
        </w:rPr>
        <w:t>2. Опубликовать настоящее решение в газете «Авангард».</w:t>
      </w:r>
    </w:p>
    <w:p w:rsidR="00C51C2A" w:rsidRPr="00C51C2A" w:rsidRDefault="00C51C2A" w:rsidP="00C51C2A">
      <w:pPr>
        <w:tabs>
          <w:tab w:val="right" w:pos="0"/>
        </w:tabs>
        <w:jc w:val="both"/>
        <w:rPr>
          <w:lang w:eastAsia="x-none"/>
        </w:rPr>
      </w:pPr>
    </w:p>
    <w:p w:rsidR="00C51C2A" w:rsidRPr="00C51C2A" w:rsidRDefault="00C51C2A" w:rsidP="00C51C2A">
      <w:pPr>
        <w:tabs>
          <w:tab w:val="right" w:pos="0"/>
        </w:tabs>
        <w:jc w:val="both"/>
        <w:rPr>
          <w:lang w:val="x-none" w:eastAsia="x-none"/>
        </w:rPr>
      </w:pPr>
      <w:r w:rsidRPr="00C51C2A">
        <w:rPr>
          <w:lang w:eastAsia="x-none"/>
        </w:rPr>
        <w:tab/>
      </w:r>
      <w:r w:rsidR="009000F5">
        <w:rPr>
          <w:lang w:eastAsia="x-none"/>
        </w:rPr>
        <w:t xml:space="preserve">   </w:t>
      </w:r>
      <w:r w:rsidRPr="00C51C2A">
        <w:rPr>
          <w:lang w:eastAsia="x-none"/>
        </w:rPr>
        <w:t xml:space="preserve">3. </w:t>
      </w:r>
      <w:r w:rsidRPr="00C51C2A">
        <w:rPr>
          <w:lang w:val="x-none" w:eastAsia="x-none"/>
        </w:rPr>
        <w:t xml:space="preserve">Решение вступает в силу со дня его </w:t>
      </w:r>
      <w:hyperlink r:id="rId6" w:history="1">
        <w:r w:rsidRPr="009000F5">
          <w:rPr>
            <w:lang w:val="x-none" w:eastAsia="x-none"/>
          </w:rPr>
          <w:t>официального опубликования</w:t>
        </w:r>
      </w:hyperlink>
      <w:r w:rsidRPr="00C51C2A">
        <w:rPr>
          <w:lang w:val="x-none" w:eastAsia="x-none"/>
        </w:rPr>
        <w:t>.</w:t>
      </w:r>
    </w:p>
    <w:p w:rsidR="00C51C2A" w:rsidRPr="00C51C2A" w:rsidRDefault="00C51C2A" w:rsidP="00C51C2A">
      <w:pPr>
        <w:tabs>
          <w:tab w:val="right" w:pos="0"/>
        </w:tabs>
        <w:jc w:val="both"/>
        <w:rPr>
          <w:lang w:eastAsia="x-none"/>
        </w:rPr>
      </w:pPr>
    </w:p>
    <w:p w:rsidR="00C51C2A" w:rsidRPr="00C51C2A" w:rsidRDefault="00C51C2A" w:rsidP="00C51C2A">
      <w:pPr>
        <w:tabs>
          <w:tab w:val="right" w:pos="0"/>
        </w:tabs>
        <w:jc w:val="both"/>
        <w:rPr>
          <w:lang w:eastAsia="x-none"/>
        </w:rPr>
      </w:pPr>
    </w:p>
    <w:p w:rsidR="00C51C2A" w:rsidRPr="00C51C2A" w:rsidRDefault="00C51C2A" w:rsidP="00C51C2A">
      <w:pPr>
        <w:tabs>
          <w:tab w:val="right" w:pos="0"/>
        </w:tabs>
        <w:jc w:val="both"/>
        <w:rPr>
          <w:lang w:eastAsia="x-none"/>
        </w:rPr>
      </w:pPr>
    </w:p>
    <w:p w:rsidR="00C51C2A" w:rsidRPr="00C51C2A" w:rsidRDefault="00C51C2A" w:rsidP="00C51C2A">
      <w:pPr>
        <w:rPr>
          <w:szCs w:val="28"/>
        </w:rPr>
      </w:pPr>
      <w:r w:rsidRPr="00C51C2A">
        <w:rPr>
          <w:szCs w:val="28"/>
        </w:rPr>
        <w:t xml:space="preserve">Глава Кавалеровского </w:t>
      </w:r>
    </w:p>
    <w:p w:rsidR="00C51C2A" w:rsidRPr="00C51C2A" w:rsidRDefault="00C51C2A" w:rsidP="00C51C2A">
      <w:pPr>
        <w:rPr>
          <w:szCs w:val="28"/>
        </w:rPr>
      </w:pPr>
      <w:r w:rsidRPr="00C51C2A">
        <w:rPr>
          <w:szCs w:val="28"/>
        </w:rPr>
        <w:t>муниципального округа</w:t>
      </w:r>
      <w:r w:rsidRPr="00C51C2A">
        <w:rPr>
          <w:szCs w:val="28"/>
        </w:rPr>
        <w:tab/>
      </w:r>
      <w:r w:rsidRPr="00C51C2A">
        <w:rPr>
          <w:szCs w:val="28"/>
        </w:rPr>
        <w:tab/>
        <w:t xml:space="preserve">                                                  А.С. Бурая</w:t>
      </w:r>
    </w:p>
    <w:p w:rsidR="00C51C2A" w:rsidRPr="00C51C2A" w:rsidRDefault="00C51C2A" w:rsidP="00C51C2A">
      <w:pPr>
        <w:rPr>
          <w:sz w:val="26"/>
          <w:szCs w:val="26"/>
        </w:rPr>
      </w:pPr>
    </w:p>
    <w:p w:rsidR="00840C0A" w:rsidRDefault="00840C0A" w:rsidP="00C51C2A">
      <w:pPr>
        <w:rPr>
          <w:szCs w:val="28"/>
          <w:highlight w:val="yellow"/>
        </w:rPr>
      </w:pPr>
    </w:p>
    <w:p w:rsidR="00840C0A" w:rsidRDefault="00840C0A" w:rsidP="00C51C2A">
      <w:pPr>
        <w:rPr>
          <w:szCs w:val="28"/>
          <w:highlight w:val="yellow"/>
        </w:rPr>
      </w:pPr>
    </w:p>
    <w:p w:rsidR="00C51C2A" w:rsidRPr="008E7AD5" w:rsidRDefault="00C51C2A" w:rsidP="00C51C2A">
      <w:pPr>
        <w:rPr>
          <w:szCs w:val="28"/>
        </w:rPr>
      </w:pPr>
      <w:r w:rsidRPr="008E7AD5">
        <w:rPr>
          <w:szCs w:val="28"/>
        </w:rPr>
        <w:t>пгт. Кавалерово</w:t>
      </w:r>
    </w:p>
    <w:p w:rsidR="00C51C2A" w:rsidRPr="008E7AD5" w:rsidRDefault="00C51C2A" w:rsidP="00C51C2A">
      <w:pPr>
        <w:rPr>
          <w:szCs w:val="28"/>
        </w:rPr>
      </w:pPr>
      <w:r w:rsidRPr="008E7AD5">
        <w:rPr>
          <w:szCs w:val="28"/>
        </w:rPr>
        <w:t xml:space="preserve">от </w:t>
      </w:r>
      <w:r w:rsidR="009340FE">
        <w:rPr>
          <w:szCs w:val="28"/>
        </w:rPr>
        <w:t>28 февраля</w:t>
      </w:r>
      <w:r w:rsidRPr="008E7AD5">
        <w:rPr>
          <w:szCs w:val="28"/>
        </w:rPr>
        <w:t xml:space="preserve"> 202</w:t>
      </w:r>
      <w:r w:rsidR="009000F5" w:rsidRPr="008E7AD5">
        <w:rPr>
          <w:szCs w:val="28"/>
        </w:rPr>
        <w:t>5</w:t>
      </w:r>
      <w:r w:rsidRPr="008E7AD5">
        <w:rPr>
          <w:szCs w:val="28"/>
        </w:rPr>
        <w:t xml:space="preserve"> года   </w:t>
      </w:r>
    </w:p>
    <w:p w:rsidR="00C51C2A" w:rsidRPr="00C51C2A" w:rsidRDefault="00DA4377" w:rsidP="00C51C2A">
      <w:pPr>
        <w:rPr>
          <w:bCs/>
          <w:color w:val="000000"/>
          <w:szCs w:val="28"/>
        </w:rPr>
      </w:pPr>
      <w:r w:rsidRPr="008E7AD5">
        <w:rPr>
          <w:szCs w:val="28"/>
        </w:rPr>
        <w:t>№</w:t>
      </w:r>
      <w:r w:rsidR="009340FE">
        <w:rPr>
          <w:szCs w:val="28"/>
        </w:rPr>
        <w:t xml:space="preserve"> 156</w:t>
      </w:r>
      <w:bookmarkStart w:id="0" w:name="_GoBack"/>
      <w:bookmarkEnd w:id="0"/>
      <w:r w:rsidR="00C51C2A" w:rsidRPr="008E7AD5">
        <w:rPr>
          <w:szCs w:val="28"/>
        </w:rPr>
        <w:t xml:space="preserve"> - НПА</w:t>
      </w:r>
      <w:r w:rsidR="00C51C2A" w:rsidRPr="00C51C2A">
        <w:rPr>
          <w:szCs w:val="28"/>
        </w:rPr>
        <w:t xml:space="preserve">   </w:t>
      </w:r>
    </w:p>
    <w:p w:rsidR="00B55ED9" w:rsidRDefault="00B55ED9" w:rsidP="00C51C2A"/>
    <w:sectPr w:rsidR="00B5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76"/>
    <w:rsid w:val="00125FFD"/>
    <w:rsid w:val="00166276"/>
    <w:rsid w:val="00445268"/>
    <w:rsid w:val="00752702"/>
    <w:rsid w:val="00840C0A"/>
    <w:rsid w:val="008E7AD5"/>
    <w:rsid w:val="009000F5"/>
    <w:rsid w:val="009340FE"/>
    <w:rsid w:val="00B55ED9"/>
    <w:rsid w:val="00C51C2A"/>
    <w:rsid w:val="00DA4377"/>
    <w:rsid w:val="00E2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E427"/>
  <w15:chartTrackingRefBased/>
  <w15:docId w15:val="{C99BED6C-4235-48C8-8997-F4F66115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270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5270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75270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Цветовое выделение"/>
    <w:uiPriority w:val="99"/>
    <w:rsid w:val="00752702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DA437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17423/0" TargetMode="External"/><Relationship Id="rId5" Type="http://schemas.openxmlformats.org/officeDocument/2006/relationships/hyperlink" Target="consultantplus://offline/ref=231B718FD284B7FC17B0C810889FB9105817EEE66B315B4F9AE496ADBF043B727F531C363CW5s7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</dc:creator>
  <cp:keywords/>
  <dc:description/>
  <cp:lastModifiedBy>DUM</cp:lastModifiedBy>
  <cp:revision>9</cp:revision>
  <cp:lastPrinted>2025-02-27T00:31:00Z</cp:lastPrinted>
  <dcterms:created xsi:type="dcterms:W3CDTF">2025-02-17T01:37:00Z</dcterms:created>
  <dcterms:modified xsi:type="dcterms:W3CDTF">2025-03-02T23:40:00Z</dcterms:modified>
</cp:coreProperties>
</file>