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146" w:rsidRDefault="00267381" w:rsidP="0084695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  <w:r w:rsidR="0067714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10540" cy="6096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56" w:type="dxa"/>
        <w:tblInd w:w="-35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709"/>
        <w:gridCol w:w="2268"/>
        <w:gridCol w:w="1560"/>
        <w:gridCol w:w="3100"/>
        <w:gridCol w:w="1169"/>
        <w:gridCol w:w="850"/>
      </w:tblGrid>
      <w:tr w:rsidR="00677146" w:rsidTr="00F32D49">
        <w:trPr>
          <w:gridBefore w:val="1"/>
          <w:wBefore w:w="709" w:type="dxa"/>
          <w:cantSplit/>
          <w:trHeight w:val="1141"/>
        </w:trPr>
        <w:tc>
          <w:tcPr>
            <w:tcW w:w="8947" w:type="dxa"/>
            <w:gridSpan w:val="5"/>
            <w:hideMark/>
          </w:tcPr>
          <w:p w:rsidR="00677146" w:rsidRDefault="00677146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Д У М А </w:t>
            </w:r>
          </w:p>
          <w:p w:rsidR="00677146" w:rsidRDefault="00677146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КАВАЛЕРОВСКОГО МУНИЦИПАЛЬНОГО ОКРУГА   </w:t>
            </w:r>
          </w:p>
          <w:p w:rsidR="00677146" w:rsidRDefault="00677146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ПРИМОРСКОГО КРАЯ</w:t>
            </w:r>
          </w:p>
          <w:p w:rsidR="00BC1F8A" w:rsidRDefault="00BC1F8A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676604" w:rsidRDefault="00677146" w:rsidP="00BC1F8A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РЕШЕНИЕ</w:t>
            </w:r>
          </w:p>
        </w:tc>
      </w:tr>
      <w:tr w:rsidR="00677146" w:rsidTr="00F32D49">
        <w:trPr>
          <w:cantSplit/>
        </w:trPr>
        <w:tc>
          <w:tcPr>
            <w:tcW w:w="2977" w:type="dxa"/>
            <w:gridSpan w:val="2"/>
            <w:hideMark/>
          </w:tcPr>
          <w:p w:rsidR="0021042D" w:rsidRDefault="0021042D" w:rsidP="006A34B3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77146" w:rsidRPr="00AD4D59" w:rsidRDefault="0021042D" w:rsidP="00210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26 октября 2023 года</w:t>
            </w:r>
          </w:p>
        </w:tc>
        <w:tc>
          <w:tcPr>
            <w:tcW w:w="4660" w:type="dxa"/>
            <w:gridSpan w:val="2"/>
            <w:hideMark/>
          </w:tcPr>
          <w:p w:rsidR="00677146" w:rsidRPr="00AD4D59" w:rsidRDefault="00677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 пгт. Кавалерово</w:t>
            </w:r>
          </w:p>
        </w:tc>
        <w:tc>
          <w:tcPr>
            <w:tcW w:w="1169" w:type="dxa"/>
            <w:hideMark/>
          </w:tcPr>
          <w:p w:rsidR="0021042D" w:rsidRPr="00AD4D59" w:rsidRDefault="00210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77146" w:rsidRDefault="00677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  <w:r w:rsidR="00BC1F8A"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AD4D59" w:rsidRPr="00AD4D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251</w:t>
            </w:r>
          </w:p>
          <w:p w:rsidR="00B463C9" w:rsidRDefault="00B463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76604" w:rsidRDefault="00676604" w:rsidP="00B463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77146" w:rsidRDefault="00677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A5793B" w:rsidRPr="007E3E16" w:rsidTr="00F32D49">
        <w:tblPrEx>
          <w:tblLook w:val="0000" w:firstRow="0" w:lastRow="0" w:firstColumn="0" w:lastColumn="0" w:noHBand="0" w:noVBand="0"/>
        </w:tblPrEx>
        <w:trPr>
          <w:gridAfter w:val="3"/>
          <w:wAfter w:w="5119" w:type="dxa"/>
          <w:trHeight w:val="1901"/>
        </w:trPr>
        <w:tc>
          <w:tcPr>
            <w:tcW w:w="4537" w:type="dxa"/>
            <w:gridSpan w:val="3"/>
          </w:tcPr>
          <w:p w:rsidR="00A5793B" w:rsidRPr="00F02BD7" w:rsidRDefault="006E6866" w:rsidP="00723E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86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Об установлении границ территории, на которой осуществляется территориальное общественное самоуправление «</w:t>
            </w:r>
            <w:r w:rsidR="00723E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Синегорцы</w:t>
            </w:r>
            <w:r w:rsidRPr="006E686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DB2D0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Кавалеровского муниципального округа</w:t>
            </w:r>
          </w:p>
        </w:tc>
      </w:tr>
    </w:tbl>
    <w:p w:rsidR="00F46843" w:rsidRDefault="00F46843" w:rsidP="00E45E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42D" w:rsidRDefault="00DB2D0F" w:rsidP="002104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заявление об установлении границ территории, на которой предполагается осуществление территориального общественного самоуправления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Синегорцы</w:t>
      </w: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36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Кавалеровского муниципального округа, в соответствии с </w:t>
      </w:r>
      <w:r w:rsidRPr="00676604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ым законом</w:t>
      </w:r>
      <w:r w:rsidRPr="00676604">
        <w:rPr>
          <w:rFonts w:ascii="Times New Roman" w:hAnsi="Times New Roman" w:cs="Times New Roman"/>
          <w:sz w:val="28"/>
          <w:szCs w:val="28"/>
        </w:rPr>
        <w:t xml:space="preserve"> от 06</w:t>
      </w:r>
      <w:r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Pr="00676604">
        <w:rPr>
          <w:rFonts w:ascii="Times New Roman" w:hAnsi="Times New Roman" w:cs="Times New Roman"/>
          <w:sz w:val="28"/>
          <w:szCs w:val="28"/>
        </w:rPr>
        <w:t xml:space="preserve">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676604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, Уставом Кавалеровского муниципального округа Приморского края, Положением о территориальном общественном самоуправлении в Кавалеровском муниципальном округе от 27.04.2023 № 55-НПА </w:t>
      </w:r>
      <w:r w:rsidR="0021042D">
        <w:rPr>
          <w:rFonts w:ascii="Times New Roman" w:hAnsi="Times New Roman" w:cs="Times New Roman"/>
          <w:sz w:val="28"/>
          <w:szCs w:val="28"/>
        </w:rPr>
        <w:t xml:space="preserve">(в редакции от 02.10.2023 № 77-НПА), </w:t>
      </w: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 Кавалеровского муниципального округа Приморского края,</w:t>
      </w:r>
    </w:p>
    <w:p w:rsidR="00DB2D0F" w:rsidRPr="007F7596" w:rsidRDefault="00DB2D0F" w:rsidP="00DB2D0F">
      <w:pPr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РЕШИЛА:</w:t>
      </w: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Установить границы территории, на которой осуществляется территориальное общественное самоуправление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Синегорцы</w:t>
      </w: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36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Кавалеровского муниципального округа</w:t>
      </w: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приложению, к настоящему решению.</w:t>
      </w: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решение подлежит официальному опубликованию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вступает в силу после дня его официального опубликования.</w:t>
      </w: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D0F" w:rsidRPr="007F7596" w:rsidRDefault="00AD4D59" w:rsidP="00DB2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</w:t>
      </w:r>
      <w:r w:rsidR="00DB2D0F"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B2D0F"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Думы                           </w:t>
      </w:r>
      <w:r w:rsidR="00DB2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А.П. Петров</w:t>
      </w:r>
    </w:p>
    <w:p w:rsidR="00DB2D0F" w:rsidRPr="007F7596" w:rsidRDefault="00DB2D0F" w:rsidP="00DB2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6866" w:rsidRDefault="006E6866" w:rsidP="006E686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A1B" w:rsidRDefault="00BC2A1B" w:rsidP="006E686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866" w:rsidRPr="006E6866" w:rsidRDefault="006E6866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A97B22" w:rsidRPr="00A97B22" w:rsidRDefault="006E6866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решению </w:t>
      </w:r>
      <w:r w:rsidR="00A97B2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Думы Кавалеровского</w:t>
      </w:r>
      <w:r w:rsidR="00A97B22" w:rsidRPr="00A9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6866" w:rsidRPr="006E6866" w:rsidRDefault="00A97B22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Приморского края</w:t>
      </w:r>
    </w:p>
    <w:p w:rsidR="006E6866" w:rsidRPr="006E6866" w:rsidRDefault="006E6866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AD4D59"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D4D59"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 2023</w:t>
      </w:r>
      <w:r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AD4D59" w:rsidRPr="00AD4D59">
        <w:rPr>
          <w:rFonts w:ascii="Times New Roman" w:eastAsia="Times New Roman" w:hAnsi="Times New Roman" w:cs="Times New Roman"/>
          <w:sz w:val="28"/>
          <w:szCs w:val="28"/>
          <w:lang w:eastAsia="ru-RU"/>
        </w:rPr>
        <w:t>251</w:t>
      </w:r>
      <w:bookmarkStart w:id="0" w:name="_GoBack"/>
      <w:bookmarkEnd w:id="0"/>
    </w:p>
    <w:p w:rsidR="006E6866" w:rsidRPr="006E6866" w:rsidRDefault="006E6866" w:rsidP="006E686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D0F" w:rsidRPr="00DA0EC3" w:rsidRDefault="00DB2D0F" w:rsidP="00DB2D0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ГРАНИЦЫ</w:t>
      </w:r>
    </w:p>
    <w:p w:rsidR="00DB2D0F" w:rsidRDefault="00DB2D0F" w:rsidP="00DB2D0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территории, на которой осуществляется </w:t>
      </w:r>
    </w:p>
    <w:p w:rsidR="00DB2D0F" w:rsidRDefault="00DB2D0F" w:rsidP="00DB2D0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территориальное общественное самоуправление </w:t>
      </w:r>
    </w:p>
    <w:p w:rsidR="00DB2D0F" w:rsidRPr="00DA0EC3" w:rsidRDefault="00DB2D0F" w:rsidP="00DB2D0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Синегорцы</w:t>
      </w:r>
      <w:r w:rsidRPr="00DA0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Кавалеровского муниципального округа</w:t>
      </w:r>
    </w:p>
    <w:p w:rsidR="00A97B22" w:rsidRDefault="00A97B22" w:rsidP="00723E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55E" w:rsidRPr="009B2967" w:rsidRDefault="004A155E" w:rsidP="004A155E">
      <w:pPr>
        <w:pStyle w:val="a6"/>
        <w:numPr>
          <w:ilvl w:val="0"/>
          <w:numId w:val="48"/>
        </w:numPr>
        <w:spacing w:after="0" w:line="36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Описание прохождения границы территории ТОС:</w:t>
      </w:r>
    </w:p>
    <w:p w:rsidR="004A155E" w:rsidRPr="009B2967" w:rsidRDefault="004A155E" w:rsidP="004A155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границы ТОС охватывают</w:t>
      </w:r>
      <w:r>
        <w:rPr>
          <w:rFonts w:ascii="Times New Roman" w:hAnsi="Times New Roman" w:cs="Times New Roman"/>
          <w:sz w:val="28"/>
          <w:szCs w:val="28"/>
        </w:rPr>
        <w:t xml:space="preserve"> часть</w:t>
      </w:r>
      <w:r w:rsidRPr="009B2967">
        <w:rPr>
          <w:rFonts w:ascii="Times New Roman" w:hAnsi="Times New Roman" w:cs="Times New Roman"/>
          <w:sz w:val="28"/>
          <w:szCs w:val="28"/>
        </w:rPr>
        <w:t xml:space="preserve"> жило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B2967">
        <w:rPr>
          <w:rFonts w:ascii="Times New Roman" w:hAnsi="Times New Roman" w:cs="Times New Roman"/>
          <w:sz w:val="28"/>
          <w:szCs w:val="28"/>
        </w:rPr>
        <w:t xml:space="preserve"> сел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B2967">
        <w:rPr>
          <w:rFonts w:ascii="Times New Roman" w:hAnsi="Times New Roman" w:cs="Times New Roman"/>
          <w:sz w:val="28"/>
          <w:szCs w:val="28"/>
        </w:rPr>
        <w:t xml:space="preserve"> Синегорье</w:t>
      </w:r>
      <w:r w:rsidR="0021042D">
        <w:rPr>
          <w:rFonts w:ascii="Times New Roman" w:hAnsi="Times New Roman" w:cs="Times New Roman"/>
          <w:sz w:val="28"/>
          <w:szCs w:val="28"/>
        </w:rPr>
        <w:t xml:space="preserve"> Кавалеровского муниципального округа Приморского края</w:t>
      </w:r>
      <w:r w:rsidRPr="009B2967">
        <w:rPr>
          <w:rFonts w:ascii="Times New Roman" w:hAnsi="Times New Roman" w:cs="Times New Roman"/>
          <w:sz w:val="28"/>
          <w:szCs w:val="28"/>
        </w:rPr>
        <w:t>, в котором находятся все жилые дома, расположенные по пяти улицам: ул. Лесная, ул. Речная, ул. Детская, ул. Центральная, ул. Юбилейная.</w:t>
      </w:r>
    </w:p>
    <w:p w:rsidR="004A155E" w:rsidRPr="009B2967" w:rsidRDefault="004A155E" w:rsidP="004A155E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4A155E" w:rsidRPr="009B2967" w:rsidRDefault="004A155E" w:rsidP="004A155E">
      <w:pPr>
        <w:pStyle w:val="a6"/>
        <w:numPr>
          <w:ilvl w:val="0"/>
          <w:numId w:val="48"/>
        </w:numPr>
        <w:spacing w:after="200" w:line="276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В границах указанной территории расположено 5 улиц:</w:t>
      </w:r>
    </w:p>
    <w:p w:rsidR="004A155E" w:rsidRPr="009B2967" w:rsidRDefault="004A155E" w:rsidP="004A155E">
      <w:pPr>
        <w:pStyle w:val="a6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ул. Лесная</w:t>
      </w:r>
    </w:p>
    <w:p w:rsidR="004A155E" w:rsidRPr="009B2967" w:rsidRDefault="004A155E" w:rsidP="004A155E">
      <w:pPr>
        <w:pStyle w:val="a6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ул. Речная</w:t>
      </w:r>
    </w:p>
    <w:p w:rsidR="004A155E" w:rsidRPr="009B2967" w:rsidRDefault="004A155E" w:rsidP="004A155E">
      <w:pPr>
        <w:pStyle w:val="a6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ул. Детская</w:t>
      </w:r>
    </w:p>
    <w:p w:rsidR="004A155E" w:rsidRPr="009B2967" w:rsidRDefault="004A155E" w:rsidP="004A155E">
      <w:pPr>
        <w:pStyle w:val="a6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ул. Центральная</w:t>
      </w:r>
    </w:p>
    <w:p w:rsidR="004A155E" w:rsidRPr="009B2967" w:rsidRDefault="004A155E" w:rsidP="004A155E">
      <w:pPr>
        <w:pStyle w:val="a6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ул. Юбилейная</w:t>
      </w:r>
    </w:p>
    <w:p w:rsidR="004A155E" w:rsidRPr="009B2967" w:rsidRDefault="004A155E" w:rsidP="004A155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3. В границах указанной территории расположено 58 домов:</w:t>
      </w:r>
    </w:p>
    <w:p w:rsidR="004A155E" w:rsidRPr="009B2967" w:rsidRDefault="004A155E" w:rsidP="004A155E">
      <w:pPr>
        <w:spacing w:before="240"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 xml:space="preserve">- 7 жилых домов по улице Лесная: </w:t>
      </w:r>
      <w:r w:rsidR="0021042D">
        <w:rPr>
          <w:rFonts w:ascii="Times New Roman" w:hAnsi="Times New Roman" w:cs="Times New Roman"/>
          <w:sz w:val="28"/>
          <w:szCs w:val="28"/>
        </w:rPr>
        <w:t>№</w:t>
      </w:r>
      <w:r w:rsidRPr="009B2967">
        <w:rPr>
          <w:rFonts w:ascii="Times New Roman" w:hAnsi="Times New Roman" w:cs="Times New Roman"/>
          <w:sz w:val="28"/>
          <w:szCs w:val="28"/>
        </w:rPr>
        <w:t>№</w:t>
      </w:r>
      <w:r w:rsidR="0021042D">
        <w:rPr>
          <w:rFonts w:ascii="Times New Roman" w:hAnsi="Times New Roman" w:cs="Times New Roman"/>
          <w:sz w:val="28"/>
          <w:szCs w:val="28"/>
        </w:rPr>
        <w:t xml:space="preserve"> </w:t>
      </w:r>
      <w:r w:rsidRPr="009B2967">
        <w:rPr>
          <w:rFonts w:ascii="Times New Roman" w:hAnsi="Times New Roman" w:cs="Times New Roman"/>
          <w:sz w:val="28"/>
          <w:szCs w:val="28"/>
        </w:rPr>
        <w:t>19, 20, 21, 22, 23, 24, 25</w:t>
      </w:r>
      <w:r w:rsidR="0021042D">
        <w:rPr>
          <w:rFonts w:ascii="Times New Roman" w:hAnsi="Times New Roman" w:cs="Times New Roman"/>
          <w:sz w:val="28"/>
          <w:szCs w:val="28"/>
        </w:rPr>
        <w:t>.</w:t>
      </w:r>
    </w:p>
    <w:p w:rsidR="004A155E" w:rsidRPr="009B2967" w:rsidRDefault="004A155E" w:rsidP="004A155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- 20 жилых домов по улице Речная: №</w:t>
      </w:r>
      <w:r w:rsidR="0021042D">
        <w:rPr>
          <w:rFonts w:ascii="Times New Roman" w:hAnsi="Times New Roman" w:cs="Times New Roman"/>
          <w:sz w:val="28"/>
          <w:szCs w:val="28"/>
        </w:rPr>
        <w:t xml:space="preserve">№ </w:t>
      </w:r>
      <w:r w:rsidRPr="009B2967">
        <w:rPr>
          <w:rFonts w:ascii="Times New Roman" w:hAnsi="Times New Roman" w:cs="Times New Roman"/>
          <w:sz w:val="28"/>
          <w:szCs w:val="28"/>
        </w:rPr>
        <w:t>11, 12, 13, 14, 15, 16, 17, 18, 27а, 31, 32, 33, 34, 35, 36, 37, 38</w:t>
      </w:r>
      <w:r w:rsidR="0021042D">
        <w:rPr>
          <w:rFonts w:ascii="Times New Roman" w:hAnsi="Times New Roman" w:cs="Times New Roman"/>
          <w:sz w:val="28"/>
          <w:szCs w:val="28"/>
        </w:rPr>
        <w:t>,</w:t>
      </w:r>
      <w:r w:rsidRPr="009B2967">
        <w:rPr>
          <w:rFonts w:ascii="Times New Roman" w:hAnsi="Times New Roman" w:cs="Times New Roman"/>
          <w:sz w:val="28"/>
          <w:szCs w:val="28"/>
        </w:rPr>
        <w:t xml:space="preserve"> 39, 40, 42</w:t>
      </w:r>
      <w:r w:rsidR="0021042D">
        <w:rPr>
          <w:rFonts w:ascii="Times New Roman" w:hAnsi="Times New Roman" w:cs="Times New Roman"/>
          <w:sz w:val="28"/>
          <w:szCs w:val="28"/>
        </w:rPr>
        <w:t>.</w:t>
      </w:r>
    </w:p>
    <w:p w:rsidR="004A155E" w:rsidRPr="009B2967" w:rsidRDefault="004A155E" w:rsidP="004A155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- 8 жилых домов по улице Детская: №</w:t>
      </w:r>
      <w:r w:rsidR="0021042D">
        <w:rPr>
          <w:rFonts w:ascii="Times New Roman" w:hAnsi="Times New Roman" w:cs="Times New Roman"/>
          <w:sz w:val="28"/>
          <w:szCs w:val="28"/>
        </w:rPr>
        <w:t xml:space="preserve">№ </w:t>
      </w:r>
      <w:r w:rsidRPr="009B2967">
        <w:rPr>
          <w:rFonts w:ascii="Times New Roman" w:hAnsi="Times New Roman" w:cs="Times New Roman"/>
          <w:sz w:val="28"/>
          <w:szCs w:val="28"/>
        </w:rPr>
        <w:t>1, 2, 3, 4, 5, 6, 8, 10</w:t>
      </w:r>
      <w:r w:rsidR="0021042D">
        <w:rPr>
          <w:rFonts w:ascii="Times New Roman" w:hAnsi="Times New Roman" w:cs="Times New Roman"/>
          <w:sz w:val="28"/>
          <w:szCs w:val="28"/>
        </w:rPr>
        <w:t>.</w:t>
      </w:r>
    </w:p>
    <w:p w:rsidR="0021042D" w:rsidRDefault="004A155E" w:rsidP="0021042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- 14 жилых домов по улице Центральная: №</w:t>
      </w:r>
      <w:r w:rsidR="0021042D">
        <w:rPr>
          <w:rFonts w:ascii="Times New Roman" w:hAnsi="Times New Roman" w:cs="Times New Roman"/>
          <w:sz w:val="28"/>
          <w:szCs w:val="28"/>
        </w:rPr>
        <w:t xml:space="preserve">№ </w:t>
      </w:r>
      <w:r w:rsidRPr="009B2967">
        <w:rPr>
          <w:rFonts w:ascii="Times New Roman" w:hAnsi="Times New Roman" w:cs="Times New Roman"/>
          <w:sz w:val="28"/>
          <w:szCs w:val="28"/>
        </w:rPr>
        <w:t>3, 4а, 5, 6, 7, 8, 26, 27, 28, 29, 30, 32, 34, 44</w:t>
      </w:r>
      <w:r w:rsidR="0021042D">
        <w:rPr>
          <w:rFonts w:ascii="Times New Roman" w:hAnsi="Times New Roman" w:cs="Times New Roman"/>
          <w:sz w:val="28"/>
          <w:szCs w:val="28"/>
        </w:rPr>
        <w:t>.</w:t>
      </w:r>
    </w:p>
    <w:p w:rsidR="004A155E" w:rsidRPr="009B2967" w:rsidRDefault="0021042D" w:rsidP="0021042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155E" w:rsidRPr="009B2967">
        <w:rPr>
          <w:rFonts w:ascii="Times New Roman" w:hAnsi="Times New Roman" w:cs="Times New Roman"/>
          <w:sz w:val="28"/>
          <w:szCs w:val="28"/>
        </w:rPr>
        <w:t xml:space="preserve"> 9 жилых домов по улице Центральная: №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4A155E" w:rsidRPr="009B2967">
        <w:rPr>
          <w:rFonts w:ascii="Times New Roman" w:hAnsi="Times New Roman" w:cs="Times New Roman"/>
          <w:sz w:val="28"/>
          <w:szCs w:val="28"/>
        </w:rPr>
        <w:t>26, 28, 29, 30, 30а, 31, 32, 32а, 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155E" w:rsidRDefault="004A155E" w:rsidP="004A155E">
      <w:pPr>
        <w:rPr>
          <w:rFonts w:ascii="Times New Roman" w:hAnsi="Times New Roman" w:cs="Times New Roman"/>
          <w:sz w:val="24"/>
        </w:rPr>
      </w:pPr>
    </w:p>
    <w:p w:rsidR="004A155E" w:rsidRDefault="004A155E" w:rsidP="004A155E">
      <w:pPr>
        <w:rPr>
          <w:rFonts w:ascii="Times New Roman" w:hAnsi="Times New Roman" w:cs="Times New Roman"/>
          <w:sz w:val="24"/>
        </w:rPr>
      </w:pPr>
    </w:p>
    <w:p w:rsidR="004A155E" w:rsidRDefault="004A155E" w:rsidP="004A155E">
      <w:pPr>
        <w:rPr>
          <w:rFonts w:ascii="Times New Roman" w:hAnsi="Times New Roman" w:cs="Times New Roman"/>
          <w:sz w:val="24"/>
        </w:rPr>
      </w:pPr>
    </w:p>
    <w:p w:rsidR="004A155E" w:rsidRDefault="004A155E" w:rsidP="004A155E">
      <w:pPr>
        <w:rPr>
          <w:rFonts w:ascii="Times New Roman" w:hAnsi="Times New Roman" w:cs="Times New Roman"/>
          <w:sz w:val="24"/>
        </w:rPr>
      </w:pPr>
    </w:p>
    <w:p w:rsidR="0021042D" w:rsidRDefault="0021042D" w:rsidP="004A155E">
      <w:pPr>
        <w:ind w:left="5245"/>
        <w:rPr>
          <w:rFonts w:ascii="Times New Roman" w:hAnsi="Times New Roman" w:cs="Times New Roman"/>
          <w:sz w:val="24"/>
        </w:rPr>
      </w:pPr>
    </w:p>
    <w:p w:rsidR="004A155E" w:rsidRDefault="004A155E" w:rsidP="004A155E">
      <w:pPr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к описанию границ территории ТОС «Синегорцы» Кавалеровского муниципального округа</w:t>
      </w:r>
    </w:p>
    <w:p w:rsidR="004A155E" w:rsidRDefault="004A155E" w:rsidP="004A155E">
      <w:pPr>
        <w:ind w:left="5812"/>
        <w:rPr>
          <w:rFonts w:ascii="Times New Roman" w:hAnsi="Times New Roman" w:cs="Times New Roman"/>
          <w:sz w:val="24"/>
        </w:rPr>
      </w:pPr>
    </w:p>
    <w:p w:rsidR="004A155E" w:rsidRDefault="004A155E" w:rsidP="004A155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Схема границ территории ТОС «Синегорцы» Кавалеровского муниципального округа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55E" w:rsidTr="00980ABA">
        <w:trPr>
          <w:trHeight w:val="8073"/>
        </w:trPr>
        <w:tc>
          <w:tcPr>
            <w:tcW w:w="9571" w:type="dxa"/>
          </w:tcPr>
          <w:p w:rsidR="004A155E" w:rsidRDefault="004A155E" w:rsidP="00980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FEC222F" wp14:editId="70E82DE7">
                  <wp:extent cx="6115050" cy="5076825"/>
                  <wp:effectExtent l="0" t="0" r="0" b="9525"/>
                  <wp:docPr id="3" name="Рисунок 3" descr="D:\User\Downloads\2023-09-19_10-54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Downloads\2023-09-19_10-54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55E" w:rsidRPr="008344BC" w:rsidRDefault="004A155E" w:rsidP="004A155E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55E" w:rsidTr="00980ABA">
        <w:trPr>
          <w:trHeight w:val="2145"/>
        </w:trPr>
        <w:tc>
          <w:tcPr>
            <w:tcW w:w="9571" w:type="dxa"/>
          </w:tcPr>
          <w:p w:rsidR="004A155E" w:rsidRPr="00F65B4B" w:rsidRDefault="004A155E" w:rsidP="0021042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F1DB01" wp14:editId="666B9E9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63500</wp:posOffset>
                      </wp:positionV>
                      <wp:extent cx="381000" cy="76200"/>
                      <wp:effectExtent l="0" t="0" r="19050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73850E" id="Прямоугольник 2" o:spid="_x0000_s1026" style="position:absolute;margin-left:-.3pt;margin-top:5pt;width:30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" fillcolor="red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</w:t>
            </w:r>
            <w:r w:rsidRPr="00F65B4B"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 w:rsidRPr="00E850EE">
              <w:rPr>
                <w:rFonts w:ascii="Times New Roman" w:hAnsi="Times New Roman" w:cs="Times New Roman"/>
                <w:b/>
                <w:sz w:val="24"/>
              </w:rPr>
              <w:t>обозначение границы территориального общественного самоуправления (ТОС) «С</w:t>
            </w:r>
            <w:r w:rsidR="0021042D" w:rsidRPr="00E850EE">
              <w:rPr>
                <w:rFonts w:ascii="Times New Roman" w:hAnsi="Times New Roman" w:cs="Times New Roman"/>
                <w:b/>
                <w:sz w:val="24"/>
              </w:rPr>
              <w:t>инегорцы</w:t>
            </w:r>
            <w:r w:rsidRPr="00E850EE">
              <w:rPr>
                <w:rFonts w:ascii="Times New Roman" w:hAnsi="Times New Roman" w:cs="Times New Roman"/>
                <w:b/>
                <w:sz w:val="24"/>
              </w:rPr>
              <w:t>»</w:t>
            </w:r>
            <w:r w:rsidR="00A72803" w:rsidRPr="00E850EE">
              <w:rPr>
                <w:rFonts w:ascii="Times New Roman" w:hAnsi="Times New Roman" w:cs="Times New Roman"/>
                <w:b/>
                <w:sz w:val="24"/>
              </w:rPr>
              <w:t xml:space="preserve"> Кавалеровского муниципального округа</w:t>
            </w:r>
            <w:r w:rsidRPr="00E850EE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</w:tbl>
    <w:p w:rsidR="004A155E" w:rsidRPr="009C3E8C" w:rsidRDefault="004A155E" w:rsidP="004A155E">
      <w:pPr>
        <w:rPr>
          <w:rFonts w:ascii="Times New Roman" w:hAnsi="Times New Roman" w:cs="Times New Roman"/>
          <w:sz w:val="24"/>
        </w:rPr>
      </w:pPr>
    </w:p>
    <w:p w:rsidR="00D31F61" w:rsidRDefault="00D31F61" w:rsidP="004A155E">
      <w:pPr>
        <w:spacing w:after="0" w:line="360" w:lineRule="auto"/>
        <w:jc w:val="both"/>
      </w:pPr>
    </w:p>
    <w:sectPr w:rsidR="00D31F61" w:rsidSect="00A97B22">
      <w:pgSz w:w="11905" w:h="16837"/>
      <w:pgMar w:top="1134" w:right="850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F89" w:rsidRDefault="005C6F89" w:rsidP="00301574">
      <w:pPr>
        <w:spacing w:after="0" w:line="240" w:lineRule="auto"/>
      </w:pPr>
      <w:r>
        <w:separator/>
      </w:r>
    </w:p>
  </w:endnote>
  <w:endnote w:type="continuationSeparator" w:id="0">
    <w:p w:rsidR="005C6F89" w:rsidRDefault="005C6F89" w:rsidP="00301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F89" w:rsidRDefault="005C6F89" w:rsidP="00301574">
      <w:pPr>
        <w:spacing w:after="0" w:line="240" w:lineRule="auto"/>
      </w:pPr>
      <w:r>
        <w:separator/>
      </w:r>
    </w:p>
  </w:footnote>
  <w:footnote w:type="continuationSeparator" w:id="0">
    <w:p w:rsidR="005C6F89" w:rsidRDefault="005C6F89" w:rsidP="00301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3BE"/>
    <w:multiLevelType w:val="hybridMultilevel"/>
    <w:tmpl w:val="B91C13E4"/>
    <w:lvl w:ilvl="0" w:tplc="3E70B3CA">
      <w:start w:val="4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100E27"/>
    <w:multiLevelType w:val="hybridMultilevel"/>
    <w:tmpl w:val="26C6DA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C3851"/>
    <w:multiLevelType w:val="hybridMultilevel"/>
    <w:tmpl w:val="C4DE2D5A"/>
    <w:lvl w:ilvl="0" w:tplc="B282C888">
      <w:start w:val="1"/>
      <w:numFmt w:val="decimal"/>
      <w:lvlText w:val="%1."/>
      <w:lvlJc w:val="left"/>
      <w:pPr>
        <w:ind w:left="2164" w:hanging="145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2C786E"/>
    <w:multiLevelType w:val="hybridMultilevel"/>
    <w:tmpl w:val="889A1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3771F"/>
    <w:multiLevelType w:val="hybridMultilevel"/>
    <w:tmpl w:val="FC5C1682"/>
    <w:lvl w:ilvl="0" w:tplc="9BC07C04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13CED"/>
    <w:multiLevelType w:val="multilevel"/>
    <w:tmpl w:val="E354D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110066BA"/>
    <w:multiLevelType w:val="multilevel"/>
    <w:tmpl w:val="E354D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147C16D9"/>
    <w:multiLevelType w:val="hybridMultilevel"/>
    <w:tmpl w:val="59941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04CD0"/>
    <w:multiLevelType w:val="hybridMultilevel"/>
    <w:tmpl w:val="BA34F460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6C09F9"/>
    <w:multiLevelType w:val="hybridMultilevel"/>
    <w:tmpl w:val="77FEABB2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1B13DE"/>
    <w:multiLevelType w:val="multilevel"/>
    <w:tmpl w:val="C0C4CD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61A60"/>
    <w:multiLevelType w:val="multilevel"/>
    <w:tmpl w:val="32B6EA84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0B16B6A"/>
    <w:multiLevelType w:val="hybridMultilevel"/>
    <w:tmpl w:val="02D28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062199"/>
    <w:multiLevelType w:val="hybridMultilevel"/>
    <w:tmpl w:val="8E42E476"/>
    <w:lvl w:ilvl="0" w:tplc="F304A22C">
      <w:start w:val="1"/>
      <w:numFmt w:val="decimal"/>
      <w:lvlText w:val="%1."/>
      <w:lvlJc w:val="left"/>
      <w:pPr>
        <w:ind w:left="2074" w:hanging="1365"/>
      </w:pPr>
      <w:rPr>
        <w:rFonts w:hint="default"/>
      </w:rPr>
    </w:lvl>
    <w:lvl w:ilvl="1" w:tplc="9756327E">
      <w:start w:val="1"/>
      <w:numFmt w:val="decimal"/>
      <w:lvlText w:val="%2)"/>
      <w:lvlJc w:val="left"/>
      <w:pPr>
        <w:ind w:left="2809" w:hanging="13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6594F54"/>
    <w:multiLevelType w:val="hybridMultilevel"/>
    <w:tmpl w:val="069CC9F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730297B4">
      <w:start w:val="1"/>
      <w:numFmt w:val="decimal"/>
      <w:lvlText w:val="%3."/>
      <w:lvlJc w:val="left"/>
      <w:pPr>
        <w:ind w:left="3664" w:hanging="9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7616A70"/>
    <w:multiLevelType w:val="hybridMultilevel"/>
    <w:tmpl w:val="3774A7AC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8371F"/>
    <w:multiLevelType w:val="hybridMultilevel"/>
    <w:tmpl w:val="CDDC02B2"/>
    <w:lvl w:ilvl="0" w:tplc="A9BC095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A6341D"/>
    <w:multiLevelType w:val="multilevel"/>
    <w:tmpl w:val="E354D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 w15:restartNumberingAfterBreak="0">
    <w:nsid w:val="30C81F49"/>
    <w:multiLevelType w:val="hybridMultilevel"/>
    <w:tmpl w:val="CD605EC0"/>
    <w:lvl w:ilvl="0" w:tplc="739EDEC8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422295C"/>
    <w:multiLevelType w:val="hybridMultilevel"/>
    <w:tmpl w:val="E3FAA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BF6FA4"/>
    <w:multiLevelType w:val="multilevel"/>
    <w:tmpl w:val="32B6EA84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3C746A11"/>
    <w:multiLevelType w:val="hybridMultilevel"/>
    <w:tmpl w:val="A2A4DB76"/>
    <w:lvl w:ilvl="0" w:tplc="61B6FE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E6880"/>
    <w:multiLevelType w:val="hybridMultilevel"/>
    <w:tmpl w:val="D3A2A5B2"/>
    <w:lvl w:ilvl="0" w:tplc="739EDEC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229558C"/>
    <w:multiLevelType w:val="hybridMultilevel"/>
    <w:tmpl w:val="34808348"/>
    <w:lvl w:ilvl="0" w:tplc="B282C888">
      <w:start w:val="1"/>
      <w:numFmt w:val="decimal"/>
      <w:lvlText w:val="%1."/>
      <w:lvlJc w:val="left"/>
      <w:pPr>
        <w:ind w:left="2873" w:hanging="145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41761E1"/>
    <w:multiLevelType w:val="hybridMultilevel"/>
    <w:tmpl w:val="C7349ED4"/>
    <w:lvl w:ilvl="0" w:tplc="88B273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84DF7"/>
    <w:multiLevelType w:val="hybridMultilevel"/>
    <w:tmpl w:val="62EA0F00"/>
    <w:lvl w:ilvl="0" w:tplc="4E1A95A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3E2923"/>
    <w:multiLevelType w:val="hybridMultilevel"/>
    <w:tmpl w:val="17F8C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B73DA"/>
    <w:multiLevelType w:val="hybridMultilevel"/>
    <w:tmpl w:val="8E92F8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98651FB"/>
    <w:multiLevelType w:val="multilevel"/>
    <w:tmpl w:val="3E48BA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421CEC"/>
    <w:multiLevelType w:val="multilevel"/>
    <w:tmpl w:val="3E48BA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624DC1"/>
    <w:multiLevelType w:val="multilevel"/>
    <w:tmpl w:val="09E873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 w15:restartNumberingAfterBreak="0">
    <w:nsid w:val="50FE5DA3"/>
    <w:multiLevelType w:val="multilevel"/>
    <w:tmpl w:val="3E48BA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E34B9"/>
    <w:multiLevelType w:val="hybridMultilevel"/>
    <w:tmpl w:val="FC6AF096"/>
    <w:lvl w:ilvl="0" w:tplc="4E1A95A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9648C5"/>
    <w:multiLevelType w:val="hybridMultilevel"/>
    <w:tmpl w:val="29B0B61A"/>
    <w:lvl w:ilvl="0" w:tplc="5C908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80E4A05"/>
    <w:multiLevelType w:val="hybridMultilevel"/>
    <w:tmpl w:val="EA1A6806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3175A2"/>
    <w:multiLevelType w:val="hybridMultilevel"/>
    <w:tmpl w:val="29F85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391A3C"/>
    <w:multiLevelType w:val="hybridMultilevel"/>
    <w:tmpl w:val="63066D12"/>
    <w:lvl w:ilvl="0" w:tplc="A9BC095E">
      <w:start w:val="1"/>
      <w:numFmt w:val="decimal"/>
      <w:lvlText w:val="%1."/>
      <w:lvlJc w:val="left"/>
      <w:pPr>
        <w:ind w:left="160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F2B2CBF"/>
    <w:multiLevelType w:val="hybridMultilevel"/>
    <w:tmpl w:val="C5B66F82"/>
    <w:lvl w:ilvl="0" w:tplc="61B6FE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8B09BF"/>
    <w:multiLevelType w:val="hybridMultilevel"/>
    <w:tmpl w:val="0E368D0A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2D20E6"/>
    <w:multiLevelType w:val="hybridMultilevel"/>
    <w:tmpl w:val="86A881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6477758"/>
    <w:multiLevelType w:val="hybridMultilevel"/>
    <w:tmpl w:val="54EC7934"/>
    <w:lvl w:ilvl="0" w:tplc="9756327E">
      <w:start w:val="1"/>
      <w:numFmt w:val="decimal"/>
      <w:lvlText w:val="%1)"/>
      <w:lvlJc w:val="left"/>
      <w:pPr>
        <w:ind w:left="3518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77F2E21"/>
    <w:multiLevelType w:val="hybridMultilevel"/>
    <w:tmpl w:val="3E48BA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EFA885AE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9260D4"/>
    <w:multiLevelType w:val="hybridMultilevel"/>
    <w:tmpl w:val="61383E6E"/>
    <w:lvl w:ilvl="0" w:tplc="739EDEC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4AC2E54"/>
    <w:multiLevelType w:val="hybridMultilevel"/>
    <w:tmpl w:val="73BEC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141CD8"/>
    <w:multiLevelType w:val="hybridMultilevel"/>
    <w:tmpl w:val="9D822B8A"/>
    <w:lvl w:ilvl="0" w:tplc="88B273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D6CAD"/>
    <w:multiLevelType w:val="hybridMultilevel"/>
    <w:tmpl w:val="CEEA9EE6"/>
    <w:lvl w:ilvl="0" w:tplc="0419000F">
      <w:start w:val="1"/>
      <w:numFmt w:val="decimal"/>
      <w:lvlText w:val="%1."/>
      <w:lvlJc w:val="left"/>
      <w:pPr>
        <w:ind w:left="1431" w:hanging="360"/>
      </w:pPr>
    </w:lvl>
    <w:lvl w:ilvl="1" w:tplc="04190019" w:tentative="1">
      <w:start w:val="1"/>
      <w:numFmt w:val="lowerLetter"/>
      <w:lvlText w:val="%2."/>
      <w:lvlJc w:val="left"/>
      <w:pPr>
        <w:ind w:left="2151" w:hanging="360"/>
      </w:pPr>
    </w:lvl>
    <w:lvl w:ilvl="2" w:tplc="0419001B" w:tentative="1">
      <w:start w:val="1"/>
      <w:numFmt w:val="lowerRoman"/>
      <w:lvlText w:val="%3."/>
      <w:lvlJc w:val="right"/>
      <w:pPr>
        <w:ind w:left="2871" w:hanging="180"/>
      </w:pPr>
    </w:lvl>
    <w:lvl w:ilvl="3" w:tplc="0419000F" w:tentative="1">
      <w:start w:val="1"/>
      <w:numFmt w:val="decimal"/>
      <w:lvlText w:val="%4."/>
      <w:lvlJc w:val="left"/>
      <w:pPr>
        <w:ind w:left="3591" w:hanging="360"/>
      </w:pPr>
    </w:lvl>
    <w:lvl w:ilvl="4" w:tplc="04190019" w:tentative="1">
      <w:start w:val="1"/>
      <w:numFmt w:val="lowerLetter"/>
      <w:lvlText w:val="%5."/>
      <w:lvlJc w:val="left"/>
      <w:pPr>
        <w:ind w:left="4311" w:hanging="360"/>
      </w:pPr>
    </w:lvl>
    <w:lvl w:ilvl="5" w:tplc="0419001B" w:tentative="1">
      <w:start w:val="1"/>
      <w:numFmt w:val="lowerRoman"/>
      <w:lvlText w:val="%6."/>
      <w:lvlJc w:val="right"/>
      <w:pPr>
        <w:ind w:left="5031" w:hanging="180"/>
      </w:pPr>
    </w:lvl>
    <w:lvl w:ilvl="6" w:tplc="0419000F" w:tentative="1">
      <w:start w:val="1"/>
      <w:numFmt w:val="decimal"/>
      <w:lvlText w:val="%7."/>
      <w:lvlJc w:val="left"/>
      <w:pPr>
        <w:ind w:left="5751" w:hanging="360"/>
      </w:pPr>
    </w:lvl>
    <w:lvl w:ilvl="7" w:tplc="04190019" w:tentative="1">
      <w:start w:val="1"/>
      <w:numFmt w:val="lowerLetter"/>
      <w:lvlText w:val="%8."/>
      <w:lvlJc w:val="left"/>
      <w:pPr>
        <w:ind w:left="6471" w:hanging="360"/>
      </w:pPr>
    </w:lvl>
    <w:lvl w:ilvl="8" w:tplc="041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46" w15:restartNumberingAfterBreak="0">
    <w:nsid w:val="794F2976"/>
    <w:multiLevelType w:val="hybridMultilevel"/>
    <w:tmpl w:val="7E9CA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F1B32"/>
    <w:multiLevelType w:val="hybridMultilevel"/>
    <w:tmpl w:val="F15E29AE"/>
    <w:lvl w:ilvl="0" w:tplc="739EDEC8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3"/>
  </w:num>
  <w:num w:numId="2">
    <w:abstractNumId w:val="45"/>
  </w:num>
  <w:num w:numId="3">
    <w:abstractNumId w:val="39"/>
  </w:num>
  <w:num w:numId="4">
    <w:abstractNumId w:val="2"/>
  </w:num>
  <w:num w:numId="5">
    <w:abstractNumId w:val="23"/>
  </w:num>
  <w:num w:numId="6">
    <w:abstractNumId w:val="42"/>
  </w:num>
  <w:num w:numId="7">
    <w:abstractNumId w:val="18"/>
  </w:num>
  <w:num w:numId="8">
    <w:abstractNumId w:val="22"/>
  </w:num>
  <w:num w:numId="9">
    <w:abstractNumId w:val="47"/>
  </w:num>
  <w:num w:numId="10">
    <w:abstractNumId w:val="13"/>
  </w:num>
  <w:num w:numId="11">
    <w:abstractNumId w:val="14"/>
  </w:num>
  <w:num w:numId="12">
    <w:abstractNumId w:val="40"/>
  </w:num>
  <w:num w:numId="13">
    <w:abstractNumId w:val="1"/>
  </w:num>
  <w:num w:numId="14">
    <w:abstractNumId w:val="8"/>
  </w:num>
  <w:num w:numId="15">
    <w:abstractNumId w:val="15"/>
  </w:num>
  <w:num w:numId="16">
    <w:abstractNumId w:val="38"/>
  </w:num>
  <w:num w:numId="17">
    <w:abstractNumId w:val="4"/>
  </w:num>
  <w:num w:numId="18">
    <w:abstractNumId w:val="34"/>
  </w:num>
  <w:num w:numId="19">
    <w:abstractNumId w:val="9"/>
  </w:num>
  <w:num w:numId="20">
    <w:abstractNumId w:val="20"/>
  </w:num>
  <w:num w:numId="21">
    <w:abstractNumId w:val="41"/>
  </w:num>
  <w:num w:numId="22">
    <w:abstractNumId w:val="11"/>
  </w:num>
  <w:num w:numId="23">
    <w:abstractNumId w:val="6"/>
  </w:num>
  <w:num w:numId="24">
    <w:abstractNumId w:val="10"/>
  </w:num>
  <w:num w:numId="25">
    <w:abstractNumId w:val="17"/>
  </w:num>
  <w:num w:numId="26">
    <w:abstractNumId w:val="5"/>
  </w:num>
  <w:num w:numId="27">
    <w:abstractNumId w:val="29"/>
  </w:num>
  <w:num w:numId="28">
    <w:abstractNumId w:val="31"/>
  </w:num>
  <w:num w:numId="29">
    <w:abstractNumId w:val="28"/>
  </w:num>
  <w:num w:numId="30">
    <w:abstractNumId w:val="24"/>
  </w:num>
  <w:num w:numId="31">
    <w:abstractNumId w:val="44"/>
  </w:num>
  <w:num w:numId="32">
    <w:abstractNumId w:val="32"/>
  </w:num>
  <w:num w:numId="33">
    <w:abstractNumId w:val="25"/>
  </w:num>
  <w:num w:numId="34">
    <w:abstractNumId w:val="12"/>
  </w:num>
  <w:num w:numId="35">
    <w:abstractNumId w:val="3"/>
  </w:num>
  <w:num w:numId="36">
    <w:abstractNumId w:val="35"/>
  </w:num>
  <w:num w:numId="37">
    <w:abstractNumId w:val="46"/>
  </w:num>
  <w:num w:numId="38">
    <w:abstractNumId w:val="19"/>
  </w:num>
  <w:num w:numId="39">
    <w:abstractNumId w:val="26"/>
  </w:num>
  <w:num w:numId="40">
    <w:abstractNumId w:val="7"/>
  </w:num>
  <w:num w:numId="41">
    <w:abstractNumId w:val="21"/>
  </w:num>
  <w:num w:numId="42">
    <w:abstractNumId w:val="37"/>
  </w:num>
  <w:num w:numId="43">
    <w:abstractNumId w:val="16"/>
  </w:num>
  <w:num w:numId="44">
    <w:abstractNumId w:val="36"/>
  </w:num>
  <w:num w:numId="45">
    <w:abstractNumId w:val="0"/>
  </w:num>
  <w:num w:numId="46">
    <w:abstractNumId w:val="30"/>
  </w:num>
  <w:num w:numId="47">
    <w:abstractNumId w:val="27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5F"/>
    <w:rsid w:val="000017F9"/>
    <w:rsid w:val="000278D4"/>
    <w:rsid w:val="00082B3D"/>
    <w:rsid w:val="00084FF2"/>
    <w:rsid w:val="000858AA"/>
    <w:rsid w:val="000A4C31"/>
    <w:rsid w:val="000C4E3E"/>
    <w:rsid w:val="000D4A45"/>
    <w:rsid w:val="000E0CE1"/>
    <w:rsid w:val="00125A18"/>
    <w:rsid w:val="00133EDE"/>
    <w:rsid w:val="001349B1"/>
    <w:rsid w:val="00145911"/>
    <w:rsid w:val="001748A6"/>
    <w:rsid w:val="0018281E"/>
    <w:rsid w:val="001903A4"/>
    <w:rsid w:val="001B3F1D"/>
    <w:rsid w:val="001B5E30"/>
    <w:rsid w:val="001C377A"/>
    <w:rsid w:val="001D3400"/>
    <w:rsid w:val="0021042D"/>
    <w:rsid w:val="0021660C"/>
    <w:rsid w:val="00216DA1"/>
    <w:rsid w:val="00226AB3"/>
    <w:rsid w:val="00267381"/>
    <w:rsid w:val="002711D0"/>
    <w:rsid w:val="00276E77"/>
    <w:rsid w:val="00280D5A"/>
    <w:rsid w:val="002A610C"/>
    <w:rsid w:val="002C4298"/>
    <w:rsid w:val="002F2F61"/>
    <w:rsid w:val="00301574"/>
    <w:rsid w:val="00302C5F"/>
    <w:rsid w:val="00307238"/>
    <w:rsid w:val="00313CD7"/>
    <w:rsid w:val="0032167F"/>
    <w:rsid w:val="00326C1E"/>
    <w:rsid w:val="00331A77"/>
    <w:rsid w:val="0033509B"/>
    <w:rsid w:val="003433B3"/>
    <w:rsid w:val="003467C3"/>
    <w:rsid w:val="00371960"/>
    <w:rsid w:val="0038791C"/>
    <w:rsid w:val="003E50C4"/>
    <w:rsid w:val="003F11BB"/>
    <w:rsid w:val="003F2CD1"/>
    <w:rsid w:val="003F3D47"/>
    <w:rsid w:val="004058F1"/>
    <w:rsid w:val="00427B6D"/>
    <w:rsid w:val="00461B1F"/>
    <w:rsid w:val="00466A7C"/>
    <w:rsid w:val="00480A34"/>
    <w:rsid w:val="004A155E"/>
    <w:rsid w:val="004B6788"/>
    <w:rsid w:val="004C1421"/>
    <w:rsid w:val="004C1FEC"/>
    <w:rsid w:val="004C536E"/>
    <w:rsid w:val="004D41D3"/>
    <w:rsid w:val="00503DDB"/>
    <w:rsid w:val="005205C8"/>
    <w:rsid w:val="005325A1"/>
    <w:rsid w:val="005563F2"/>
    <w:rsid w:val="00560325"/>
    <w:rsid w:val="00560ED4"/>
    <w:rsid w:val="005614C6"/>
    <w:rsid w:val="005823B1"/>
    <w:rsid w:val="005A0FEB"/>
    <w:rsid w:val="005C1783"/>
    <w:rsid w:val="005C6F89"/>
    <w:rsid w:val="005D0862"/>
    <w:rsid w:val="005E1CB6"/>
    <w:rsid w:val="006077F5"/>
    <w:rsid w:val="0061474F"/>
    <w:rsid w:val="0062509D"/>
    <w:rsid w:val="00647DE7"/>
    <w:rsid w:val="00650651"/>
    <w:rsid w:val="00655FEB"/>
    <w:rsid w:val="0065744D"/>
    <w:rsid w:val="00662512"/>
    <w:rsid w:val="00670DDE"/>
    <w:rsid w:val="00673CDE"/>
    <w:rsid w:val="00676604"/>
    <w:rsid w:val="00677146"/>
    <w:rsid w:val="006831E4"/>
    <w:rsid w:val="0068443B"/>
    <w:rsid w:val="006844F1"/>
    <w:rsid w:val="006968A5"/>
    <w:rsid w:val="006A34B3"/>
    <w:rsid w:val="006B10E9"/>
    <w:rsid w:val="006C12DB"/>
    <w:rsid w:val="006E6866"/>
    <w:rsid w:val="006E7B88"/>
    <w:rsid w:val="00703DDC"/>
    <w:rsid w:val="007211C9"/>
    <w:rsid w:val="00723E5B"/>
    <w:rsid w:val="00724395"/>
    <w:rsid w:val="00734C77"/>
    <w:rsid w:val="00736A15"/>
    <w:rsid w:val="0075358C"/>
    <w:rsid w:val="00761970"/>
    <w:rsid w:val="007666E1"/>
    <w:rsid w:val="007B09B3"/>
    <w:rsid w:val="007B4DFE"/>
    <w:rsid w:val="007D2D23"/>
    <w:rsid w:val="007E0FFE"/>
    <w:rsid w:val="00811383"/>
    <w:rsid w:val="0081550C"/>
    <w:rsid w:val="0082698B"/>
    <w:rsid w:val="00835F36"/>
    <w:rsid w:val="0084119F"/>
    <w:rsid w:val="00846953"/>
    <w:rsid w:val="0085292F"/>
    <w:rsid w:val="00866844"/>
    <w:rsid w:val="00881539"/>
    <w:rsid w:val="00887302"/>
    <w:rsid w:val="00890782"/>
    <w:rsid w:val="008A5E1F"/>
    <w:rsid w:val="008C0AEF"/>
    <w:rsid w:val="008E2314"/>
    <w:rsid w:val="0090517D"/>
    <w:rsid w:val="00907073"/>
    <w:rsid w:val="009168AB"/>
    <w:rsid w:val="009348BE"/>
    <w:rsid w:val="00942944"/>
    <w:rsid w:val="00945BEE"/>
    <w:rsid w:val="0094614F"/>
    <w:rsid w:val="00947EEA"/>
    <w:rsid w:val="009616A6"/>
    <w:rsid w:val="00964DE3"/>
    <w:rsid w:val="00985268"/>
    <w:rsid w:val="009A5E1B"/>
    <w:rsid w:val="009B1CC8"/>
    <w:rsid w:val="009B288C"/>
    <w:rsid w:val="009F0C80"/>
    <w:rsid w:val="009F6676"/>
    <w:rsid w:val="00A03E90"/>
    <w:rsid w:val="00A0518F"/>
    <w:rsid w:val="00A07F79"/>
    <w:rsid w:val="00A117D6"/>
    <w:rsid w:val="00A12D38"/>
    <w:rsid w:val="00A246C9"/>
    <w:rsid w:val="00A407CF"/>
    <w:rsid w:val="00A551E2"/>
    <w:rsid w:val="00A5793B"/>
    <w:rsid w:val="00A72803"/>
    <w:rsid w:val="00A901FC"/>
    <w:rsid w:val="00A94CFB"/>
    <w:rsid w:val="00A97B22"/>
    <w:rsid w:val="00AD2B78"/>
    <w:rsid w:val="00AD4D59"/>
    <w:rsid w:val="00AD5C9C"/>
    <w:rsid w:val="00AD7721"/>
    <w:rsid w:val="00AE38B8"/>
    <w:rsid w:val="00B00D52"/>
    <w:rsid w:val="00B26EBD"/>
    <w:rsid w:val="00B41E45"/>
    <w:rsid w:val="00B43C1B"/>
    <w:rsid w:val="00B463C9"/>
    <w:rsid w:val="00B60057"/>
    <w:rsid w:val="00B658D3"/>
    <w:rsid w:val="00B82B7F"/>
    <w:rsid w:val="00BA15EC"/>
    <w:rsid w:val="00BC0D2F"/>
    <w:rsid w:val="00BC1F8A"/>
    <w:rsid w:val="00BC2A1B"/>
    <w:rsid w:val="00BC4C23"/>
    <w:rsid w:val="00BE20B8"/>
    <w:rsid w:val="00BE37B2"/>
    <w:rsid w:val="00BF13CE"/>
    <w:rsid w:val="00C058FC"/>
    <w:rsid w:val="00C06E55"/>
    <w:rsid w:val="00C21413"/>
    <w:rsid w:val="00C218BE"/>
    <w:rsid w:val="00C26C08"/>
    <w:rsid w:val="00C32B46"/>
    <w:rsid w:val="00C33FEE"/>
    <w:rsid w:val="00C510D1"/>
    <w:rsid w:val="00C51B1C"/>
    <w:rsid w:val="00C80D84"/>
    <w:rsid w:val="00C814B3"/>
    <w:rsid w:val="00C82207"/>
    <w:rsid w:val="00C94915"/>
    <w:rsid w:val="00C96442"/>
    <w:rsid w:val="00CA4D1C"/>
    <w:rsid w:val="00CB069F"/>
    <w:rsid w:val="00CC2C1F"/>
    <w:rsid w:val="00CC5BCF"/>
    <w:rsid w:val="00CE33C1"/>
    <w:rsid w:val="00CF76E4"/>
    <w:rsid w:val="00CF7E4A"/>
    <w:rsid w:val="00D02F89"/>
    <w:rsid w:val="00D045FB"/>
    <w:rsid w:val="00D26DA8"/>
    <w:rsid w:val="00D31B1E"/>
    <w:rsid w:val="00D31F61"/>
    <w:rsid w:val="00D35CDA"/>
    <w:rsid w:val="00D40376"/>
    <w:rsid w:val="00D46499"/>
    <w:rsid w:val="00D54CEA"/>
    <w:rsid w:val="00D6662B"/>
    <w:rsid w:val="00D709AA"/>
    <w:rsid w:val="00D722B7"/>
    <w:rsid w:val="00D73973"/>
    <w:rsid w:val="00D811BA"/>
    <w:rsid w:val="00D8689A"/>
    <w:rsid w:val="00D86E42"/>
    <w:rsid w:val="00DB0797"/>
    <w:rsid w:val="00DB228F"/>
    <w:rsid w:val="00DB23A9"/>
    <w:rsid w:val="00DB2D0F"/>
    <w:rsid w:val="00DD18FC"/>
    <w:rsid w:val="00DF4415"/>
    <w:rsid w:val="00DF7D31"/>
    <w:rsid w:val="00E0500B"/>
    <w:rsid w:val="00E23FAA"/>
    <w:rsid w:val="00E45EB8"/>
    <w:rsid w:val="00E54CC3"/>
    <w:rsid w:val="00E71E97"/>
    <w:rsid w:val="00E850EE"/>
    <w:rsid w:val="00E931AA"/>
    <w:rsid w:val="00EA4029"/>
    <w:rsid w:val="00EB1672"/>
    <w:rsid w:val="00EC0147"/>
    <w:rsid w:val="00EC1E97"/>
    <w:rsid w:val="00ED096B"/>
    <w:rsid w:val="00EF5A51"/>
    <w:rsid w:val="00F16365"/>
    <w:rsid w:val="00F1785F"/>
    <w:rsid w:val="00F20D56"/>
    <w:rsid w:val="00F31088"/>
    <w:rsid w:val="00F32D49"/>
    <w:rsid w:val="00F412E9"/>
    <w:rsid w:val="00F46843"/>
    <w:rsid w:val="00F47413"/>
    <w:rsid w:val="00F562D6"/>
    <w:rsid w:val="00F61B75"/>
    <w:rsid w:val="00F766E9"/>
    <w:rsid w:val="00F8639B"/>
    <w:rsid w:val="00F922A2"/>
    <w:rsid w:val="00FD22E0"/>
    <w:rsid w:val="00FE2384"/>
    <w:rsid w:val="00FE36C3"/>
    <w:rsid w:val="00FF3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FB9A5"/>
  <w15:docId w15:val="{988203EC-F988-4DCC-96BB-F1799CC21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BCF"/>
  </w:style>
  <w:style w:type="paragraph" w:styleId="1">
    <w:name w:val="heading 1"/>
    <w:basedOn w:val="a"/>
    <w:next w:val="a"/>
    <w:link w:val="10"/>
    <w:uiPriority w:val="99"/>
    <w:qFormat/>
    <w:rsid w:val="00CA4D1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1B1F"/>
    <w:rPr>
      <w:color w:val="0000FF"/>
      <w:u w:val="single"/>
    </w:rPr>
  </w:style>
  <w:style w:type="paragraph" w:styleId="a4">
    <w:name w:val="Balloon Text"/>
    <w:basedOn w:val="a"/>
    <w:link w:val="a5"/>
    <w:semiHidden/>
    <w:unhideWhenUsed/>
    <w:rsid w:val="003E50C4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50C4"/>
    <w:rPr>
      <w:rFonts w:ascii="Calibri" w:hAnsi="Calibri"/>
      <w:sz w:val="18"/>
      <w:szCs w:val="18"/>
    </w:rPr>
  </w:style>
  <w:style w:type="paragraph" w:styleId="a6">
    <w:name w:val="List Paragraph"/>
    <w:basedOn w:val="a"/>
    <w:uiPriority w:val="34"/>
    <w:qFormat/>
    <w:rsid w:val="00703DDC"/>
    <w:pPr>
      <w:ind w:left="720"/>
      <w:contextualSpacing/>
    </w:pPr>
  </w:style>
  <w:style w:type="paragraph" w:customStyle="1" w:styleId="ConsPlusNormal">
    <w:name w:val="ConsPlusNormal"/>
    <w:rsid w:val="00C2141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D739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No Spacing"/>
    <w:uiPriority w:val="1"/>
    <w:qFormat/>
    <w:rsid w:val="00D7397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B82B7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82B7F"/>
  </w:style>
  <w:style w:type="character" w:customStyle="1" w:styleId="aa">
    <w:name w:val="Цветовое выделение"/>
    <w:uiPriority w:val="99"/>
    <w:rsid w:val="004C536E"/>
    <w:rPr>
      <w:b/>
      <w:bCs/>
      <w:color w:val="26282F"/>
    </w:rPr>
  </w:style>
  <w:style w:type="character" w:customStyle="1" w:styleId="ab">
    <w:name w:val="Гипертекстовая ссылка"/>
    <w:basedOn w:val="aa"/>
    <w:uiPriority w:val="99"/>
    <w:rsid w:val="00D54CEA"/>
    <w:rPr>
      <w:b/>
      <w:bCs/>
      <w:color w:val="106BBE"/>
    </w:rPr>
  </w:style>
  <w:style w:type="paragraph" w:customStyle="1" w:styleId="ac">
    <w:name w:val="Заголовок статьи"/>
    <w:basedOn w:val="a"/>
    <w:next w:val="a"/>
    <w:uiPriority w:val="99"/>
    <w:rsid w:val="00D54CE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d">
    <w:name w:val="Комментарий"/>
    <w:basedOn w:val="a"/>
    <w:next w:val="a"/>
    <w:uiPriority w:val="99"/>
    <w:rsid w:val="004058F1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4D1C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e">
    <w:name w:val="Нормальный (таблица)"/>
    <w:basedOn w:val="a"/>
    <w:next w:val="a"/>
    <w:uiPriority w:val="99"/>
    <w:rsid w:val="0030157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3015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30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01574"/>
  </w:style>
  <w:style w:type="paragraph" w:styleId="af2">
    <w:name w:val="footer"/>
    <w:basedOn w:val="a"/>
    <w:link w:val="af3"/>
    <w:uiPriority w:val="99"/>
    <w:semiHidden/>
    <w:unhideWhenUsed/>
    <w:rsid w:val="0030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301574"/>
  </w:style>
  <w:style w:type="paragraph" w:customStyle="1" w:styleId="af4">
    <w:name w:val="Таблицы (моноширинный)"/>
    <w:basedOn w:val="a"/>
    <w:next w:val="a"/>
    <w:uiPriority w:val="99"/>
    <w:rsid w:val="003015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f5">
    <w:name w:val="Table Grid"/>
    <w:basedOn w:val="a1"/>
    <w:uiPriority w:val="59"/>
    <w:rsid w:val="003015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4AFDD-9DAC-4A21-8932-236F1F930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</dc:creator>
  <cp:lastModifiedBy>DUM</cp:lastModifiedBy>
  <cp:revision>13</cp:revision>
  <cp:lastPrinted>2023-09-24T23:59:00Z</cp:lastPrinted>
  <dcterms:created xsi:type="dcterms:W3CDTF">2023-09-06T05:11:00Z</dcterms:created>
  <dcterms:modified xsi:type="dcterms:W3CDTF">2023-10-25T05:07:00Z</dcterms:modified>
</cp:coreProperties>
</file>