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D3" w:rsidRPr="00CC6FD3" w:rsidRDefault="00CC6FD3" w:rsidP="00CC6FD3">
      <w:pPr>
        <w:pBdr>
          <w:bottom w:val="single" w:sz="12" w:space="8" w:color="0099CC"/>
        </w:pBdr>
        <w:spacing w:after="150" w:line="240" w:lineRule="auto"/>
        <w:ind w:right="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Маркировка СИЗ: обязательные требования</w:t>
      </w:r>
    </w:p>
    <w:p w:rsidR="00CC6FD3" w:rsidRPr="00CC6FD3" w:rsidRDefault="00CC6FD3" w:rsidP="00CC6FD3">
      <w:pPr>
        <w:spacing w:before="75" w:after="75" w:line="240" w:lineRule="auto"/>
        <w:ind w:left="525" w:right="142" w:firstLine="1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6F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6FD3" w:rsidRPr="00CC6FD3" w:rsidRDefault="00CC6FD3" w:rsidP="00CC6FD3">
      <w:pPr>
        <w:spacing w:after="0" w:line="240" w:lineRule="auto"/>
        <w:ind w:right="142" w:firstLine="1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изменилось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Спецодежду относят к изделиям легкой промышленности. Правила маркировки легкой промышленности специальными цифровыми кодами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пределены Постановлением Правительства от 31.12.2019 № 1956. Производители СИЗ добровольно маркировали свою продукцию с 15 ноября 2023 года до 31 марта 2024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2024 года маркировка стала обязательной и теперь производители обязаны наносить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трольно-идентификационные знаки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упаковку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вара, ярлык или этикетку. (п. 3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от 13.11.2023 № 1899). В список изделий легкой промышленности, подлежащих маркировке цифровым кодом, включены спецодежда и производственные или профессиональные: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комплекты, костюмы, куртки (пиджаки) и блейзеры мужские;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мужские, комбинезоны с нагрудниками и лямками (полукомбинезоны), бриджи и шорты;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и кос</w:t>
      </w:r>
      <w:bookmarkStart w:id="0" w:name="_GoBack"/>
      <w:bookmarkEnd w:id="0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тюмы, куртки (жакеты) и блейзеры женские;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брюки, комбинезоны с нагрудниками и лямками (полукомбинезоны), бриджи и шорты женские;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и костюмы женские;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куртки (жакеты) и блейзеры женские;</w:t>
      </w:r>
    </w:p>
    <w:p w:rsidR="00CC6FD3" w:rsidRPr="00CC6FD3" w:rsidRDefault="00CC6FD3" w:rsidP="00CC6FD3">
      <w:pPr>
        <w:numPr>
          <w:ilvl w:val="0"/>
          <w:numId w:val="1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комбинезоны.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ацию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маркировке передают в систему мониторинга и прослеживания продукции «Честный знак». В системе ведется национальный каталог товаров: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изготовители и импортеры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носят данные о своей продукции. 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обязательного порядка маркировки спецодежды 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работодателям отличить качественные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подделок и повышает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работы персонала. Проверить легальность СИЗ можно с помощью мобильного приложения.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FD3" w:rsidRPr="00CC6FD3" w:rsidRDefault="00CC6FD3" w:rsidP="00CC6FD3">
      <w:pPr>
        <w:spacing w:before="75" w:after="75" w:line="240" w:lineRule="auto"/>
        <w:ind w:left="525" w:right="142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CC6FD3">
      <w:pPr>
        <w:spacing w:after="0" w:line="240" w:lineRule="auto"/>
        <w:ind w:right="142" w:firstLine="1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СИЗ подлежат маркировке</w:t>
      </w:r>
    </w:p>
    <w:p w:rsidR="00CC6FD3" w:rsidRPr="00CC6FD3" w:rsidRDefault="00CC6FD3" w:rsidP="00CC6FD3">
      <w:pPr>
        <w:spacing w:before="75" w:after="75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средство защиты подлежит маркировке по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Техрегламенту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п. 4.10 ТР ТС 019/2011). На СИЗ наносят маркировку защитных свойств и маркировку роста.</w:t>
      </w:r>
    </w:p>
    <w:p w:rsidR="00CC6FD3" w:rsidRPr="00CC6FD3" w:rsidRDefault="00CC6FD3" w:rsidP="00CC6FD3">
      <w:pPr>
        <w:spacing w:before="75" w:after="75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 мониторинга и маркировке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Matrix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СИЗ, которые относят к товарам легкой промышленности или обуви. Цифровыми кодами маркируют всю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спецобувь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спецодежды: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комплекты, костюмы, куртки (пиджаки) и блейзеры мужские;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мужские, комбинезоны с нагрудниками и лямками (полукомбинезоны), бриджи и шорты;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и костюмы, куртки (жакеты) и блейзеры женские;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45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брюки, комбинезоны с нагрудниками и лямками (полукомбинезоны), бриджи и шорты женские;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45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и костюмы женские;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45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куртки (жакеты) и блейзеры женские;</w:t>
      </w:r>
    </w:p>
    <w:p w:rsidR="00CC6FD3" w:rsidRPr="00CC6FD3" w:rsidRDefault="00CC6FD3" w:rsidP="00CC6FD3">
      <w:pPr>
        <w:numPr>
          <w:ilvl w:val="0"/>
          <w:numId w:val="2"/>
        </w:numPr>
        <w:spacing w:after="0" w:line="240" w:lineRule="auto"/>
        <w:ind w:left="45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комбинезоны.</w:t>
      </w:r>
    </w:p>
    <w:p w:rsidR="00CC6FD3" w:rsidRPr="00CC6FD3" w:rsidRDefault="00CC6FD3" w:rsidP="00CC6FD3">
      <w:pPr>
        <w:spacing w:before="75" w:after="75" w:line="240" w:lineRule="auto"/>
        <w:ind w:left="525" w:right="142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товаров утвержден распоряжением Правительства от 28.04.2018 № 792-р. Если в сертификате или декларации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етствия присутствует код ТН ВЭД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ОКПД 2 из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товаров, такие СИЗ подлежат маркировке. 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товары на обязательность маркировки можно в сервисе системы мониторинга «Честный знак». Для этого найдите в сертификате или декларации соответствия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 ВЭД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введите его в поисковую строку. Также ищите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ОКПД 2.</w:t>
      </w:r>
    </w:p>
    <w:p w:rsidR="00CC6FD3" w:rsidRPr="00CC6FD3" w:rsidRDefault="00CC6FD3" w:rsidP="00CC6FD3">
      <w:pPr>
        <w:spacing w:before="75" w:after="75" w:line="240" w:lineRule="auto"/>
        <w:ind w:left="-567" w:righ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34200" cy="3528121"/>
            <wp:effectExtent l="0" t="0" r="0" b="0"/>
            <wp:docPr id="1" name="Рисунок 1" descr="https://1otruda.ru/system/content/image/67/1/-431779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67/1/-43177954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03" cy="353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D3" w:rsidRPr="00CC6FD3" w:rsidRDefault="00CC6FD3" w:rsidP="00CC6FD3">
      <w:pPr>
        <w:spacing w:before="75" w:after="75" w:line="240" w:lineRule="auto"/>
        <w:ind w:left="525" w:right="142"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CC6FD3">
      <w:pPr>
        <w:spacing w:before="75" w:after="75" w:line="240" w:lineRule="auto"/>
        <w:ind w:left="525" w:right="142"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CC6FD3">
      <w:pPr>
        <w:spacing w:after="0" w:line="240" w:lineRule="auto"/>
        <w:ind w:right="142" w:firstLine="1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работает система маркировки</w:t>
      </w:r>
    </w:p>
    <w:p w:rsidR="00CC6FD3" w:rsidRPr="00CC6FD3" w:rsidRDefault="00CC6FD3" w:rsidP="00CC6FD3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четыре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маркировки товаров.</w:t>
      </w:r>
    </w:p>
    <w:p w:rsidR="00CC6FD3" w:rsidRPr="00CC6FD3" w:rsidRDefault="00CC6FD3" w:rsidP="00CC6FD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Производитель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Маркирует товар на производстве.</w:t>
      </w:r>
    </w:p>
    <w:p w:rsidR="00CC6FD3" w:rsidRPr="00CC6FD3" w:rsidRDefault="00CC6FD3" w:rsidP="00CC6FD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Импортер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Маркирует товар до попадания под таможенные процедуры или пересечения границы с РФ.</w:t>
      </w:r>
    </w:p>
    <w:p w:rsidR="00CC6FD3" w:rsidRPr="00CC6FD3" w:rsidRDefault="00CC6FD3" w:rsidP="00CC6FD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Оптовики и дистрибьюторы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Маркируют старые партии,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перемаркируют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при потере или утрате кода.</w:t>
      </w:r>
    </w:p>
    <w:p w:rsidR="00CC6FD3" w:rsidRPr="00CC6FD3" w:rsidRDefault="00CC6FD3" w:rsidP="00CC6FD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Розничные магазины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Маркируют остатки, возвраты с поврежденным кодом, товары с потерянным и поврежденным кодом.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Производители и импортеры средств защиты подключаются к информац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ионной системе «Честный знак» и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маркировку в виде кода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DataMatrix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единицы своего товара. В коде зашифрована информация о СИЗ.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код прикрепляют к определенному товару. Продавцы средств защиты сканируют код и передают данные в «Честный Знак», чтобы получить подтверждение о подлинности товара. Организации розничной торговли тоже проводят проверку и только после этого выводят товар в магазины.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Работодатель, который собрался закупать СИЗ, также может отсканировать код товара через мобильное приложение и проверить качество сред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защиты.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маркировки позволяет проверить СИЗ на каждом этапе товарооборота, исключая попадание подделок в продаже. Безопасность кода обеспечивает криптография, принцип которой –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«одно изделие –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код».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spacing w:after="0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Мнение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устроен оборот маркированной обуви в магазинах «Восток-Сервис»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обувь проходит три этапа.</w:t>
      </w:r>
    </w:p>
    <w:p w:rsidR="00CC6FD3" w:rsidRPr="00CC6FD3" w:rsidRDefault="00CC6FD3" w:rsidP="00F97641">
      <w:pPr>
        <w:numPr>
          <w:ilvl w:val="0"/>
          <w:numId w:val="3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оборота маркированной обуви регистрируются в системе «Честный знак», заказывают цифровой код маркировки и наносят его на обувь.</w:t>
      </w:r>
    </w:p>
    <w:p w:rsidR="00CC6FD3" w:rsidRPr="00CC6FD3" w:rsidRDefault="00CC6FD3" w:rsidP="00F97641">
      <w:pPr>
        <w:numPr>
          <w:ilvl w:val="0"/>
          <w:numId w:val="3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нанесенному коду фиксируют весь путь, который проходит пара обуви от фабрики до покупателя, от ввода в оборот до выбытия из оборота.</w:t>
      </w:r>
    </w:p>
    <w:p w:rsidR="00CC6FD3" w:rsidRPr="00CC6FD3" w:rsidRDefault="00CC6FD3" w:rsidP="00F97641">
      <w:pPr>
        <w:numPr>
          <w:ilvl w:val="0"/>
          <w:numId w:val="3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код сканируют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кассе и в систему передают сведения о выбытии продукции из оборота.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spacing w:after="0" w:line="240" w:lineRule="auto"/>
        <w:ind w:right="14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Маркировка в соответствии с ТР ТС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 ТС 019/2011 указаны требования к маркировке СИЗ.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Маркировку наносят на каждое изделие и потребительскую упаковку (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п. 4.10 ТР ТС 019/2011). Обозначения маркировки и эксплуатационные документы 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изготавливают на русском языке.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нахождения могут быть нанесены с использованием букв латинского алфавита. При необходимости дополнительно наносят маркировки на других языках (п. 4.11 ТР ТС 019/2011).</w:t>
      </w:r>
    </w:p>
    <w:p w:rsidR="00CC6FD3" w:rsidRPr="00CC6FD3" w:rsidRDefault="00CC6FD3" w:rsidP="00F97641">
      <w:pPr>
        <w:spacing w:after="0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Трудноудаляемая маркировка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маркировку невозможно нанести на изделие, ее наносят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трудноудаляемую этикетку, прикрепленную к изделию. Наносят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средства защиты краской, гравировкой, в виде вышивки на вшивном ярлыке или ше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вроне. Информация на маркировке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оставаться читаемой в течении всего срока эксплуатации СИЗ и быть понятной для работников. Требований к расположению маркировки нет, она должна быть доступной для прочтения. 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Маркировка упаковки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Маркировка дублирует информацию, которая нанесена на само изделие, содержит информацию о сроках годности и ограничениях по использованию. Маркировка упаковки может не содержать часть информации, если у средства защиты прозрачная упаковка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через нее можно прочитать маркировку на самом СИЗ 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п. 4.10 ТР ТС 019/2011).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Маркировка, которую наносят на упаковку изделия, должна содержать (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 п. 4.10 ТР ТС 019/2011): 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изделия, при наличии - наименование модели, кода, артикула;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страны-изготовителя;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и торговую марку изготовителя;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технического регламента, требованиям которого должно соответствовать СИЗ;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при наличии;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свойства изделия;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ухода за изделием;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изготовл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срока годности, если они установлены;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для СИЗ, теряющих защитные свойства в процессе хранения;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знак обращения продукции на рынке государств - членов Таможенного союза;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 опасного или вредного фактора, ограничивающего использование средства индивидуальной защиты;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аничения по использованию из-за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 состояния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других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физиологических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работника;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классе защиты и климатическом поясе при необходимости;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документе, в соответствии с которым изготовлено СИЗ;</w:t>
      </w:r>
    </w:p>
    <w:p w:rsidR="00CC6FD3" w:rsidRPr="00CC6FD3" w:rsidRDefault="00CC6FD3" w:rsidP="00F97641">
      <w:pPr>
        <w:numPr>
          <w:ilvl w:val="0"/>
          <w:numId w:val="4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информацию в соответствии с документацией изготовителя.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по эксплуатации</w:t>
      </w:r>
    </w:p>
    <w:p w:rsidR="00CC6FD3" w:rsidRPr="00CC6FD3" w:rsidRDefault="00CC6FD3" w:rsidP="00F97641">
      <w:pPr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по эксплуатации включают в эксплуатационную документацию на СИЗ и содержат (п. 4.13 ТР ТС 019/2011): 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применения СИЗ по факторам воздействия, а также по возрастным категориям и состоянию здоровья работников, которые их применяют;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использования для СИЗ сложной конструкции;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 работника, порядок допуска к применению СИЗ;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и наименование СИЗ;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защитных и эксплуатационных свойств и условия, при которых они достигаются;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применения;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обслуживания и периодических проверок;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правила, условия и сроки хранения;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безопасной транспортировке;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утилизации;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знак обращения продукции на рынке государств - членов Таможенного союза;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 технического регламента, требованиям которого </w:t>
      </w:r>
      <w:r w:rsidR="00F97641"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страны-изготовителя и наименование изготовителя, его юридический адрес;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документе, в соответствии с которым изготовлено СИЗ;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изготовления и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хранения, дата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 годности, если они установлены;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для СИЗ, теряющих защитные свойства в процессе хранения;</w:t>
      </w:r>
    </w:p>
    <w:p w:rsidR="00CC6FD3" w:rsidRPr="00CC6FD3" w:rsidRDefault="00CC6FD3" w:rsidP="00F97641">
      <w:pPr>
        <w:numPr>
          <w:ilvl w:val="0"/>
          <w:numId w:val="5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изготовителя при использовании изделия по назначению.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tabs>
          <w:tab w:val="num" w:pos="720"/>
        </w:tabs>
        <w:spacing w:after="0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Маркировка защитных свойств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Маркировку защитных свойств СИЗ наносит на изделия производитель и подтверждает ее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сертификатом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соответствия. Обозначения для защитных свойств СИЗ указаны в ГОСТ 12.4.103-2020. Стандартом определено, что специальная одежда имеет три классификации (п. 3.1 ГОСТ 12.4.103-2020).</w:t>
      </w:r>
    </w:p>
    <w:p w:rsidR="00CC6FD3" w:rsidRPr="00CC6FD3" w:rsidRDefault="00CC6FD3" w:rsidP="00F97641">
      <w:pPr>
        <w:numPr>
          <w:ilvl w:val="0"/>
          <w:numId w:val="6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защитных свойств. Тип определяют в зависимости от вредных и опасных факторов.</w:t>
      </w:r>
    </w:p>
    <w:p w:rsidR="00CC6FD3" w:rsidRPr="00CC6FD3" w:rsidRDefault="00CC6FD3" w:rsidP="00F97641">
      <w:pPr>
        <w:numPr>
          <w:ilvl w:val="0"/>
          <w:numId w:val="6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 подгруппы защиты. Защитные свойства одежды зависят от вредных и опасных факторов, воздействующих на работника.</w:t>
      </w:r>
    </w:p>
    <w:p w:rsidR="00CC6FD3" w:rsidRPr="00CC6FD3" w:rsidRDefault="00CC6FD3" w:rsidP="00F97641">
      <w:pPr>
        <w:numPr>
          <w:ilvl w:val="0"/>
          <w:numId w:val="6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СИЗ.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два способа маркировки защитных свойств СИЗ: буквенный и с помощью пиктограмм.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tabs>
          <w:tab w:val="num" w:pos="72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Буквенная маркировка защитных свойств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сочетание нескольких букв и цифр. Маркировку располагают на этикетке изделия, в эксплуатацион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документации и на упаковке.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Производителю запрещено указывать защитные свойства, которыми не обладает СИЗ согласно декларации или сертификату соответствия. Также запрещено не вносить в маркировку защитные свойства, которые есть у СИЗ.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указывает буквенное обозначение защитных свойств в Нормах выдачи СИЗ.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tabs>
          <w:tab w:val="num" w:pos="72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Маркировка с помощью пиктограмм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наносить на СИЗ информацию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пиктограмм, которые используют для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опасности или области применения средств защиты. Пиктограммы защитных свойств представлены в таблице А.1 ГОСТ 12.4.103-2020.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tabs>
          <w:tab w:val="num" w:pos="720"/>
        </w:tabs>
        <w:spacing w:after="0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Маркировка роста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Маркировку роста и размера</w:t>
      </w:r>
      <w:r w:rsidR="00F9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средствах защиты определяют два документа.</w:t>
      </w:r>
    </w:p>
    <w:p w:rsidR="00CC6FD3" w:rsidRPr="00CC6FD3" w:rsidRDefault="00CC6FD3" w:rsidP="00F97641">
      <w:pPr>
        <w:numPr>
          <w:ilvl w:val="0"/>
          <w:numId w:val="7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мужской одежды – ГОСТ 31399-2009;</w:t>
      </w:r>
    </w:p>
    <w:p w:rsidR="00CC6FD3" w:rsidRPr="00CC6FD3" w:rsidRDefault="00CC6FD3" w:rsidP="00F97641">
      <w:pPr>
        <w:numPr>
          <w:ilvl w:val="0"/>
          <w:numId w:val="7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женской одежды – ГОСТ 31396-2009.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Ростовку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размер указывают на ярлыке изделия. Чтобы выбрать СИЗ, нужно провести замеры и соотнести их по таблицам мужских и женских размерных линеек.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tabs>
          <w:tab w:val="num" w:pos="720"/>
        </w:tabs>
        <w:spacing w:after="0" w:line="240" w:lineRule="auto"/>
        <w:ind w:right="14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Цифровая маркировка</w:t>
      </w:r>
      <w:r w:rsidR="0068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Data</w:t>
      </w:r>
      <w:proofErr w:type="spellEnd"/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Matrix</w:t>
      </w:r>
      <w:proofErr w:type="spellEnd"/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Маркировка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Matrix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двумерный цифровой код, который содерж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полную информацию о средстве защиты –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выпуска изделия до продажи конечному покупателю. Коды для маркировки создают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«Честный знак»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размещают на самом товаре, товарном ярлыке или потребительской упаковке.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цифровых кодов используют криптографические методы шифрования для кодирования информации, благодаря которым невозможно подделать продукцию. Код считается, даже если товар неправильно транспортировали, неосторожно разгружали и повредили поверхность маркировки.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 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Matrix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внедрена в нацио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нальную систему «Честный знак». </w:t>
      </w: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любой товар с маркировкой</w:t>
      </w:r>
      <w:r w:rsidR="0068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Matrix</w:t>
      </w:r>
      <w:proofErr w:type="spellEnd"/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проверить через систему. </w:t>
      </w:r>
    </w:p>
    <w:p w:rsidR="00CC6FD3" w:rsidRPr="00CC6FD3" w:rsidRDefault="00CC6FD3" w:rsidP="00F97641">
      <w:pPr>
        <w:tabs>
          <w:tab w:val="num" w:pos="720"/>
        </w:tabs>
        <w:spacing w:after="0" w:line="240" w:lineRule="auto"/>
        <w:ind w:right="142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ответственность</w:t>
      </w:r>
    </w:p>
    <w:p w:rsidR="006862A7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порядка маркировки или отсутствие контрольно-идентификационных знаков приведёт к конфискации продукции и назначению штрафа (ст. 15.12 КоАП). 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изготовление немаркированных изделий штраф составит: </w:t>
      </w:r>
    </w:p>
    <w:p w:rsidR="00CC6FD3" w:rsidRPr="00CC6FD3" w:rsidRDefault="006862A7" w:rsidP="00F97641">
      <w:pPr>
        <w:numPr>
          <w:ilvl w:val="0"/>
          <w:numId w:val="8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–</w:t>
      </w:r>
      <w:r w:rsidR="00CC6FD3"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10 000 рублей;</w:t>
      </w:r>
    </w:p>
    <w:p w:rsidR="00CC6FD3" w:rsidRPr="00CC6FD3" w:rsidRDefault="006862A7" w:rsidP="00F97641">
      <w:pPr>
        <w:numPr>
          <w:ilvl w:val="0"/>
          <w:numId w:val="8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 лицам </w:t>
      </w:r>
      <w:r w:rsidR="00CC6FD3"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 100 000 рублей;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немаркированного товара грозит штраф:</w:t>
      </w:r>
    </w:p>
    <w:p w:rsidR="00CC6FD3" w:rsidRPr="00CC6FD3" w:rsidRDefault="006862A7" w:rsidP="00F97641">
      <w:pPr>
        <w:numPr>
          <w:ilvl w:val="0"/>
          <w:numId w:val="9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– </w:t>
      </w:r>
      <w:r w:rsidR="00CC6FD3"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4000 рублей;</w:t>
      </w:r>
    </w:p>
    <w:p w:rsidR="00CC6FD3" w:rsidRPr="00CC6FD3" w:rsidRDefault="00CC6FD3" w:rsidP="00F97641">
      <w:pPr>
        <w:numPr>
          <w:ilvl w:val="0"/>
          <w:numId w:val="9"/>
        </w:numPr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 лицам — до 300 000 рублей.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6FD3" w:rsidRPr="00CC6FD3" w:rsidRDefault="00CC6FD3" w:rsidP="00F97641">
      <w:pPr>
        <w:tabs>
          <w:tab w:val="num" w:pos="720"/>
        </w:tabs>
        <w:spacing w:before="75" w:after="75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© Материал из Справочной системы «Охрана труда» https://1otruda.ru</w:t>
      </w:r>
    </w:p>
    <w:p w:rsidR="00FE7A38" w:rsidRPr="00CC6FD3" w:rsidRDefault="00FE7A38" w:rsidP="00F97641">
      <w:pPr>
        <w:tabs>
          <w:tab w:val="num" w:pos="720"/>
        </w:tabs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7A38" w:rsidRPr="00CC6FD3" w:rsidSect="00F97641">
      <w:pgSz w:w="11906" w:h="16838"/>
      <w:pgMar w:top="1134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F5B"/>
    <w:multiLevelType w:val="multilevel"/>
    <w:tmpl w:val="98F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16F1E"/>
    <w:multiLevelType w:val="multilevel"/>
    <w:tmpl w:val="23B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4328D"/>
    <w:multiLevelType w:val="multilevel"/>
    <w:tmpl w:val="30EC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13F3"/>
    <w:multiLevelType w:val="multilevel"/>
    <w:tmpl w:val="0430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45B42"/>
    <w:multiLevelType w:val="multilevel"/>
    <w:tmpl w:val="66B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C2875"/>
    <w:multiLevelType w:val="multilevel"/>
    <w:tmpl w:val="78B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05352"/>
    <w:multiLevelType w:val="multilevel"/>
    <w:tmpl w:val="875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B2C34"/>
    <w:multiLevelType w:val="multilevel"/>
    <w:tmpl w:val="F152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92246"/>
    <w:multiLevelType w:val="multilevel"/>
    <w:tmpl w:val="144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D3"/>
    <w:rsid w:val="006862A7"/>
    <w:rsid w:val="00CC6FD3"/>
    <w:rsid w:val="00F97641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D755"/>
  <w15:chartTrackingRefBased/>
  <w15:docId w15:val="{A53DE308-72A9-4A88-BBEC-5B6CF0BC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6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6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F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FD3"/>
    <w:rPr>
      <w:b/>
      <w:bCs/>
    </w:rPr>
  </w:style>
  <w:style w:type="paragraph" w:customStyle="1" w:styleId="incut-v4title">
    <w:name w:val="incut-v4title"/>
    <w:basedOn w:val="a"/>
    <w:rsid w:val="00CC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021">
          <w:marLeft w:val="45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OH-TRUD_spec</dc:creator>
  <cp:keywords/>
  <dc:description/>
  <cp:lastModifiedBy>OH-TRUD_spec</cp:lastModifiedBy>
  <cp:revision>1</cp:revision>
  <dcterms:created xsi:type="dcterms:W3CDTF">2024-06-11T05:41:00Z</dcterms:created>
  <dcterms:modified xsi:type="dcterms:W3CDTF">2024-06-11T06:05:00Z</dcterms:modified>
</cp:coreProperties>
</file>