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9718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 октября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 w:rsidP="009718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9718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 w:rsidP="0060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</w:t>
            </w:r>
            <w:r w:rsidR="00607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.0</w:t>
            </w:r>
            <w:r w:rsidR="00607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.2024 № 12</w:t>
            </w:r>
            <w:r w:rsidR="00607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-НПА) 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12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6073F7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Петров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718D0" w:rsidRDefault="009718D0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 внесении изменений в решение Думы Кавалеровского муниципального ОКРУГА</w:t>
      </w:r>
    </w:p>
    <w:p w:rsidR="00D77E5E" w:rsidRPr="00310A78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от 20 декабря 2023 года № 90-НПА «о бюджете Кавалеровского муниципального ОКРУГА на 2024 год и плановый период 2025 и 2026 годов» 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(в редакции от </w:t>
      </w:r>
      <w:r w:rsidR="006073F7">
        <w:rPr>
          <w:rFonts w:ascii="Times New Roman" w:eastAsia="Times New Roman" w:hAnsi="Times New Roman" w:cs="Times New Roman"/>
          <w:b/>
          <w:caps/>
          <w:sz w:val="28"/>
          <w:szCs w:val="28"/>
        </w:rPr>
        <w:t>16.08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.2024 № 12</w:t>
      </w:r>
      <w:r w:rsidR="006073F7">
        <w:rPr>
          <w:rFonts w:ascii="Times New Roman" w:eastAsia="Times New Roman" w:hAnsi="Times New Roman" w:cs="Times New Roman"/>
          <w:b/>
          <w:cap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-НПА)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18D0">
        <w:rPr>
          <w:rFonts w:ascii="Times New Roman" w:eastAsia="Times New Roman" w:hAnsi="Times New Roman" w:cs="Times New Roman"/>
          <w:b/>
          <w:sz w:val="24"/>
          <w:szCs w:val="24"/>
        </w:rPr>
        <w:t>09 октября 2024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 xml:space="preserve">          1</w:t>
      </w:r>
      <w:r>
        <w:rPr>
          <w:szCs w:val="28"/>
        </w:rPr>
        <w:t>.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</w:t>
      </w:r>
      <w:r w:rsidR="006073F7">
        <w:rPr>
          <w:lang w:eastAsia="ru-RU"/>
        </w:rPr>
        <w:t>в редакции от 16.08.2024 № 126-НПА</w:t>
      </w:r>
      <w:r>
        <w:rPr>
          <w:szCs w:val="28"/>
        </w:rPr>
        <w:t>):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2024 год:</w:t>
      </w:r>
    </w:p>
    <w:p w:rsidR="00773CD3" w:rsidRDefault="00773CD3" w:rsidP="00773CD3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</w:t>
      </w:r>
      <w:r w:rsidR="008A3262">
        <w:rPr>
          <w:rFonts w:ascii="Times New Roman" w:hAnsi="Times New Roman" w:cs="Times New Roman"/>
          <w:sz w:val="28"/>
          <w:szCs w:val="28"/>
        </w:rPr>
        <w:t xml:space="preserve">1 477 489 </w:t>
      </w:r>
      <w:r>
        <w:rPr>
          <w:rFonts w:ascii="Times New Roman" w:hAnsi="Times New Roman" w:cs="Times New Roman"/>
          <w:sz w:val="28"/>
          <w:szCs w:val="28"/>
        </w:rPr>
        <w:t xml:space="preserve">932,66 рублей, в том числе объем межбюджетных трансфертов, получаемых из других бюджетов бюджетной системы РФ в сумме 1 191 937 932,66 рублей;  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Кавалеровского муниципального округа в сумме </w:t>
      </w:r>
      <w:r w:rsidRPr="00D77E5E">
        <w:rPr>
          <w:rFonts w:ascii="Times New Roman" w:hAnsi="Times New Roman" w:cs="Times New Roman"/>
          <w:sz w:val="28"/>
          <w:szCs w:val="28"/>
        </w:rPr>
        <w:t>1</w:t>
      </w:r>
      <w:r w:rsidR="00D77E5E" w:rsidRPr="00D77E5E">
        <w:rPr>
          <w:rFonts w:ascii="Times New Roman" w:hAnsi="Times New Roman" w:cs="Times New Roman"/>
          <w:sz w:val="28"/>
          <w:szCs w:val="28"/>
        </w:rPr>
        <w:t> 510</w:t>
      </w:r>
      <w:r w:rsidR="00D77E5E" w:rsidRPr="00D77E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7E5E" w:rsidRPr="00D77E5E">
        <w:rPr>
          <w:rFonts w:ascii="Times New Roman" w:hAnsi="Times New Roman" w:cs="Times New Roman"/>
          <w:sz w:val="28"/>
          <w:szCs w:val="28"/>
        </w:rPr>
        <w:t>229 032</w:t>
      </w:r>
      <w:r w:rsidRPr="00D77E5E">
        <w:rPr>
          <w:rFonts w:ascii="Times New Roman" w:hAnsi="Times New Roman" w:cs="Times New Roman"/>
          <w:sz w:val="28"/>
          <w:szCs w:val="28"/>
        </w:rPr>
        <w:t>,66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32 739 100,00 рублей».</w:t>
      </w:r>
    </w:p>
    <w:p w:rsidR="00650F50" w:rsidRPr="00920EBC" w:rsidRDefault="00650F50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BC">
        <w:rPr>
          <w:rFonts w:ascii="Times New Roman" w:hAnsi="Times New Roman" w:cs="Times New Roman"/>
          <w:sz w:val="28"/>
          <w:szCs w:val="28"/>
        </w:rPr>
        <w:t xml:space="preserve">1.2. </w:t>
      </w:r>
      <w:r w:rsidR="00920EBC" w:rsidRPr="00920EBC">
        <w:rPr>
          <w:rFonts w:ascii="Times New Roman" w:hAnsi="Times New Roman" w:cs="Times New Roman"/>
          <w:sz w:val="28"/>
          <w:szCs w:val="28"/>
        </w:rPr>
        <w:t>В статье 4 решения цифры «</w:t>
      </w:r>
      <w:r w:rsidR="00950289" w:rsidRPr="00920EBC">
        <w:rPr>
          <w:rFonts w:ascii="Times New Roman" w:hAnsi="Times New Roman" w:cs="Times New Roman"/>
          <w:snapToGrid w:val="0"/>
          <w:sz w:val="28"/>
          <w:szCs w:val="28"/>
        </w:rPr>
        <w:t>96</w:t>
      </w:r>
      <w:r w:rsidR="009502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50289" w:rsidRPr="00920EBC">
        <w:rPr>
          <w:rFonts w:ascii="Times New Roman" w:hAnsi="Times New Roman" w:cs="Times New Roman"/>
          <w:snapToGrid w:val="0"/>
          <w:sz w:val="28"/>
          <w:szCs w:val="28"/>
        </w:rPr>
        <w:t>836</w:t>
      </w:r>
      <w:r w:rsidR="009502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50289" w:rsidRPr="00920EBC">
        <w:rPr>
          <w:rFonts w:ascii="Times New Roman" w:hAnsi="Times New Roman" w:cs="Times New Roman"/>
          <w:snapToGrid w:val="0"/>
          <w:sz w:val="28"/>
          <w:szCs w:val="28"/>
        </w:rPr>
        <w:t>470,00</w:t>
      </w:r>
      <w:r w:rsidR="00920EBC" w:rsidRPr="00920EBC">
        <w:rPr>
          <w:rFonts w:ascii="Times New Roman" w:hAnsi="Times New Roman" w:cs="Times New Roman"/>
          <w:sz w:val="28"/>
          <w:szCs w:val="28"/>
        </w:rPr>
        <w:t xml:space="preserve">» </w:t>
      </w:r>
      <w:r w:rsidR="00920EBC" w:rsidRPr="00A9102F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A9102F" w:rsidRPr="00A9102F">
        <w:rPr>
          <w:rFonts w:ascii="Times New Roman" w:hAnsi="Times New Roman" w:cs="Times New Roman"/>
          <w:sz w:val="28"/>
          <w:szCs w:val="28"/>
        </w:rPr>
        <w:t>99 624 470,00</w:t>
      </w:r>
      <w:r w:rsidR="00920EBC" w:rsidRPr="00A9102F">
        <w:rPr>
          <w:rFonts w:ascii="Times New Roman" w:hAnsi="Times New Roman" w:cs="Times New Roman"/>
          <w:sz w:val="28"/>
          <w:szCs w:val="28"/>
        </w:rPr>
        <w:t>».</w:t>
      </w:r>
    </w:p>
    <w:p w:rsidR="00E80492" w:rsidRDefault="00E80492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BC">
        <w:rPr>
          <w:rFonts w:ascii="Times New Roman" w:hAnsi="Times New Roman" w:cs="Times New Roman"/>
          <w:sz w:val="28"/>
          <w:szCs w:val="28"/>
        </w:rPr>
        <w:t>1.</w:t>
      </w:r>
      <w:r w:rsidR="00650F50" w:rsidRPr="00920EBC">
        <w:rPr>
          <w:rFonts w:ascii="Times New Roman" w:hAnsi="Times New Roman" w:cs="Times New Roman"/>
          <w:sz w:val="28"/>
          <w:szCs w:val="28"/>
        </w:rPr>
        <w:t>3</w:t>
      </w:r>
      <w:r w:rsidRPr="00920EBC">
        <w:rPr>
          <w:rFonts w:ascii="Times New Roman" w:hAnsi="Times New Roman" w:cs="Times New Roman"/>
          <w:sz w:val="28"/>
          <w:szCs w:val="28"/>
        </w:rPr>
        <w:t xml:space="preserve">. 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В </w:t>
      </w:r>
      <w:r w:rsidR="00991A11">
        <w:rPr>
          <w:rFonts w:ascii="Times New Roman" w:hAnsi="Times New Roman" w:cs="Times New Roman"/>
          <w:sz w:val="28"/>
          <w:szCs w:val="28"/>
        </w:rPr>
        <w:t xml:space="preserve">п. 2 </w:t>
      </w:r>
      <w:r w:rsidR="00650F50" w:rsidRPr="00920EBC">
        <w:rPr>
          <w:rFonts w:ascii="Times New Roman" w:hAnsi="Times New Roman" w:cs="Times New Roman"/>
          <w:sz w:val="28"/>
          <w:szCs w:val="28"/>
        </w:rPr>
        <w:t>стать</w:t>
      </w:r>
      <w:r w:rsidR="00991A11">
        <w:rPr>
          <w:rFonts w:ascii="Times New Roman" w:hAnsi="Times New Roman" w:cs="Times New Roman"/>
          <w:sz w:val="28"/>
          <w:szCs w:val="28"/>
        </w:rPr>
        <w:t>и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 7 решения цифры «</w:t>
      </w:r>
      <w:r w:rsidR="00991A11">
        <w:rPr>
          <w:rFonts w:ascii="Times New Roman" w:hAnsi="Times New Roman" w:cs="Times New Roman"/>
          <w:snapToGrid w:val="0"/>
          <w:sz w:val="28"/>
          <w:szCs w:val="28"/>
        </w:rPr>
        <w:t>2 910</w:t>
      </w:r>
      <w:r w:rsidR="00650F50" w:rsidRPr="00920EBC">
        <w:rPr>
          <w:rFonts w:ascii="Times New Roman" w:hAnsi="Times New Roman" w:cs="Times New Roman"/>
          <w:snapToGrid w:val="0"/>
          <w:sz w:val="28"/>
          <w:szCs w:val="28"/>
        </w:rPr>
        <w:t> 000,00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» </w:t>
      </w:r>
      <w:r w:rsidR="00650F50" w:rsidRPr="002730B6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2730B6" w:rsidRPr="002730B6">
        <w:rPr>
          <w:rFonts w:ascii="Times New Roman" w:hAnsi="Times New Roman" w:cs="Times New Roman"/>
          <w:sz w:val="28"/>
          <w:szCs w:val="28"/>
        </w:rPr>
        <w:t>5</w:t>
      </w:r>
      <w:r w:rsidR="002730B6" w:rsidRPr="002730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0B6" w:rsidRPr="002730B6">
        <w:rPr>
          <w:rFonts w:ascii="Times New Roman" w:hAnsi="Times New Roman" w:cs="Times New Roman"/>
          <w:sz w:val="28"/>
          <w:szCs w:val="28"/>
        </w:rPr>
        <w:t>026</w:t>
      </w:r>
      <w:r w:rsidR="002730B6" w:rsidRPr="002730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0B6" w:rsidRPr="002730B6">
        <w:rPr>
          <w:rFonts w:ascii="Times New Roman" w:hAnsi="Times New Roman" w:cs="Times New Roman"/>
          <w:sz w:val="28"/>
          <w:szCs w:val="28"/>
        </w:rPr>
        <w:t>500,00</w:t>
      </w:r>
      <w:r w:rsidR="00650F50" w:rsidRPr="002730B6">
        <w:rPr>
          <w:rFonts w:ascii="Times New Roman" w:hAnsi="Times New Roman" w:cs="Times New Roman"/>
          <w:sz w:val="28"/>
          <w:szCs w:val="28"/>
        </w:rPr>
        <w:t>»</w:t>
      </w:r>
      <w:r w:rsidR="00991A11" w:rsidRPr="002730B6">
        <w:rPr>
          <w:rFonts w:ascii="Times New Roman" w:hAnsi="Times New Roman" w:cs="Times New Roman"/>
          <w:sz w:val="28"/>
          <w:szCs w:val="28"/>
        </w:rPr>
        <w:t>.</w:t>
      </w:r>
    </w:p>
    <w:p w:rsidR="00D82B42" w:rsidRDefault="00D82B42" w:rsidP="00D82B42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8 дополнить пункт</w:t>
      </w:r>
      <w:r w:rsidR="00446FDC">
        <w:rPr>
          <w:rFonts w:ascii="Times New Roman" w:hAnsi="Times New Roman" w:cs="Times New Roman"/>
          <w:sz w:val="28"/>
          <w:szCs w:val="28"/>
        </w:rPr>
        <w:t>ами 3 и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0A78" w:rsidRDefault="00D82B42" w:rsidP="00D82B42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42">
        <w:rPr>
          <w:rFonts w:ascii="Times New Roman" w:hAnsi="Times New Roman" w:cs="Times New Roman"/>
          <w:sz w:val="28"/>
          <w:szCs w:val="28"/>
        </w:rPr>
        <w:t xml:space="preserve">«3. Установить, что в целях реализации указов Президента Российской Федерации от 7 мая 2012 года </w:t>
      </w:r>
      <w:hyperlink r:id="rId6" w:history="1">
        <w:r w:rsidRPr="00D82B42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D82B42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1 июня 2012 года </w:t>
      </w:r>
      <w:hyperlink r:id="rId7" w:history="1">
        <w:r w:rsidRPr="00D82B42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Pr="00D82B42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2012-2017 годы" </w:t>
      </w:r>
      <w:r w:rsidRPr="00D82B42">
        <w:rPr>
          <w:rFonts w:ascii="Times New Roman" w:hAnsi="Times New Roman" w:cs="Times New Roman"/>
          <w:sz w:val="28"/>
          <w:szCs w:val="28"/>
        </w:rPr>
        <w:lastRenderedPageBreak/>
        <w:t>повышение оплаты труда отдельных категорий работников муниципальных учреждений осуществляется в 2024 году в пределах темпов роста среднемесячного дохода от трудовой деятельности</w:t>
      </w:r>
      <w:r w:rsidR="00310A78">
        <w:rPr>
          <w:rFonts w:ascii="Times New Roman" w:hAnsi="Times New Roman" w:cs="Times New Roman"/>
          <w:sz w:val="28"/>
          <w:szCs w:val="28"/>
        </w:rPr>
        <w:t>.</w:t>
      </w:r>
    </w:p>
    <w:p w:rsidR="00D82B42" w:rsidRPr="00310A78" w:rsidRDefault="00310A78" w:rsidP="00D82B42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Финансирование расходов, связанных с реализацией настояще</w:t>
      </w:r>
      <w:r w:rsidR="000F75D7"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F75D7"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статьи</w:t>
      </w:r>
      <w:r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осуществить в пределах средств, предусмотренных на эти цели </w:t>
      </w:r>
      <w:r w:rsidR="000F75D7"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решением Думы Кавалеровского муниципального округа</w:t>
      </w:r>
      <w:r w:rsid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</w:t>
      </w:r>
      <w:r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бюджете</w:t>
      </w:r>
      <w:r w:rsidR="000F75D7"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Кавалеровского муниципального округа</w:t>
      </w:r>
      <w:r w:rsidRPr="000F75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соответствующий финансовый год и плановый период</w:t>
      </w:r>
      <w:r w:rsidR="00D82B42" w:rsidRPr="000F75D7">
        <w:rPr>
          <w:rFonts w:ascii="Times New Roman" w:hAnsi="Times New Roman" w:cs="Times New Roman"/>
          <w:sz w:val="28"/>
          <w:szCs w:val="28"/>
        </w:rPr>
        <w:t>»</w:t>
      </w:r>
      <w:r w:rsidR="00AB0D2E" w:rsidRPr="000F75D7">
        <w:rPr>
          <w:rFonts w:ascii="Times New Roman" w:hAnsi="Times New Roman" w:cs="Times New Roman"/>
          <w:sz w:val="28"/>
          <w:szCs w:val="28"/>
        </w:rPr>
        <w:t>.</w:t>
      </w:r>
    </w:p>
    <w:p w:rsidR="00773CD3" w:rsidRDefault="00773CD3" w:rsidP="00D82B42">
      <w:pPr>
        <w:tabs>
          <w:tab w:val="center" w:pos="4153"/>
          <w:tab w:val="right" w:pos="8306"/>
        </w:tabs>
        <w:spacing w:before="16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B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B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2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B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3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B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4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Pr="00BB5AA6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5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5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B5AA6" w:rsidRPr="00BB5AA6" w:rsidRDefault="00BB5AA6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5A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BB5A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20.12.2023 № 90-НПА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2024 год и плановый период 2025 и 2026 годов»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16.08.2024 № 126-НПА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Pr="00BB5A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2.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lastRenderedPageBreak/>
        <w:t>3.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</w:p>
    <w:p w:rsidR="00773CD3" w:rsidRDefault="00773CD3" w:rsidP="00773CD3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А.С. Бурая   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Кавалерово</w:t>
      </w: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8D0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718D0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A14631" w:rsidRDefault="00A14631"/>
    <w:sectPr w:rsidR="00A14631" w:rsidSect="009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E"/>
    <w:rsid w:val="000F75D7"/>
    <w:rsid w:val="002175BB"/>
    <w:rsid w:val="002730B6"/>
    <w:rsid w:val="00310A78"/>
    <w:rsid w:val="00445268"/>
    <w:rsid w:val="00446FDC"/>
    <w:rsid w:val="00562AD4"/>
    <w:rsid w:val="006073F7"/>
    <w:rsid w:val="00650F50"/>
    <w:rsid w:val="00773CD3"/>
    <w:rsid w:val="007E175E"/>
    <w:rsid w:val="008A3262"/>
    <w:rsid w:val="00920EBC"/>
    <w:rsid w:val="00922EC9"/>
    <w:rsid w:val="00950289"/>
    <w:rsid w:val="009718D0"/>
    <w:rsid w:val="00991A11"/>
    <w:rsid w:val="00A14631"/>
    <w:rsid w:val="00A9102F"/>
    <w:rsid w:val="00A97D76"/>
    <w:rsid w:val="00AB0D2E"/>
    <w:rsid w:val="00BB5AA6"/>
    <w:rsid w:val="00BC34F4"/>
    <w:rsid w:val="00BF694D"/>
    <w:rsid w:val="00D735EA"/>
    <w:rsid w:val="00D77E5E"/>
    <w:rsid w:val="00D82B42"/>
    <w:rsid w:val="00E24190"/>
    <w:rsid w:val="00E8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2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C5A7DC0827ABCB3C33EC48774BDC82D7F03ABE0B93D44B0EA73FA87E7KD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C5A7DC0827ABCB3C33EC48774BDC82D7E0AADE5BB3D44B0EA73FA87E7KD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21</cp:revision>
  <dcterms:created xsi:type="dcterms:W3CDTF">2024-08-15T23:19:00Z</dcterms:created>
  <dcterms:modified xsi:type="dcterms:W3CDTF">2024-10-21T23:38:00Z</dcterms:modified>
</cp:coreProperties>
</file>