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8DEB" w14:textId="77777777" w:rsidR="00A456BD" w:rsidRPr="009C0DA0" w:rsidRDefault="00ED5AAC">
      <w:pPr>
        <w:spacing w:after="0" w:line="240" w:lineRule="auto"/>
        <w:ind w:left="10915"/>
        <w:rPr>
          <w:sz w:val="26"/>
          <w:szCs w:val="26"/>
        </w:rPr>
      </w:pPr>
      <w:bookmarkStart w:id="0" w:name="Par883"/>
      <w:bookmarkEnd w:id="0"/>
      <w:r w:rsidRPr="009C0DA0">
        <w:rPr>
          <w:rFonts w:ascii="Times New Roman" w:hAnsi="Times New Roman" w:cs="Times New Roman"/>
          <w:sz w:val="26"/>
          <w:szCs w:val="26"/>
        </w:rPr>
        <w:t>УТВЕРЖДЕН</w:t>
      </w:r>
    </w:p>
    <w:p w14:paraId="50B63FF2" w14:textId="77777777" w:rsidR="00A456BD" w:rsidRPr="009C0DA0" w:rsidRDefault="00ED5AAC">
      <w:pPr>
        <w:spacing w:after="0" w:line="240" w:lineRule="auto"/>
        <w:ind w:left="10915"/>
        <w:rPr>
          <w:sz w:val="26"/>
          <w:szCs w:val="26"/>
        </w:rPr>
      </w:pPr>
      <w:r w:rsidRPr="009C0DA0">
        <w:rPr>
          <w:rFonts w:ascii="Times New Roman" w:hAnsi="Times New Roman" w:cs="Times New Roman"/>
          <w:sz w:val="26"/>
          <w:szCs w:val="26"/>
        </w:rPr>
        <w:t>распоряжением председателя</w:t>
      </w:r>
    </w:p>
    <w:p w14:paraId="7ABFFD01" w14:textId="5171CE7E" w:rsidR="00A456BD" w:rsidRPr="009C0DA0" w:rsidRDefault="006D3EB8">
      <w:pPr>
        <w:spacing w:after="0" w:line="240" w:lineRule="auto"/>
        <w:ind w:left="10915"/>
        <w:rPr>
          <w:sz w:val="26"/>
          <w:szCs w:val="26"/>
        </w:rPr>
      </w:pPr>
      <w:r w:rsidRPr="009C0DA0">
        <w:rPr>
          <w:rFonts w:ascii="Times New Roman" w:hAnsi="Times New Roman" w:cs="Times New Roman"/>
          <w:sz w:val="26"/>
          <w:szCs w:val="26"/>
        </w:rPr>
        <w:t>Ревизионной комиссии</w:t>
      </w:r>
    </w:p>
    <w:p w14:paraId="325A0441" w14:textId="091734A9" w:rsidR="00A456BD" w:rsidRPr="009C0DA0" w:rsidRDefault="006D3EB8">
      <w:pPr>
        <w:spacing w:after="0" w:line="240" w:lineRule="auto"/>
        <w:ind w:left="10915"/>
        <w:rPr>
          <w:sz w:val="26"/>
          <w:szCs w:val="26"/>
        </w:rPr>
      </w:pPr>
      <w:r w:rsidRPr="009C0DA0">
        <w:rPr>
          <w:rFonts w:ascii="Times New Roman" w:hAnsi="Times New Roman" w:cs="Times New Roman"/>
          <w:sz w:val="26"/>
          <w:szCs w:val="26"/>
        </w:rPr>
        <w:t>Кавалеровского муниципального</w:t>
      </w:r>
    </w:p>
    <w:p w14:paraId="4261F2E0" w14:textId="4EBFA4CB" w:rsidR="00A456BD" w:rsidRPr="009C0DA0" w:rsidRDefault="006D3EB8">
      <w:pPr>
        <w:spacing w:after="0" w:line="240" w:lineRule="auto"/>
        <w:ind w:left="10915"/>
        <w:rPr>
          <w:sz w:val="26"/>
          <w:szCs w:val="26"/>
        </w:rPr>
      </w:pPr>
      <w:r w:rsidRPr="009C0DA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D5AAC" w:rsidRPr="009C0DA0">
        <w:rPr>
          <w:rFonts w:ascii="Times New Roman" w:hAnsi="Times New Roman" w:cs="Times New Roman"/>
          <w:sz w:val="26"/>
          <w:szCs w:val="26"/>
        </w:rPr>
        <w:t xml:space="preserve">от </w:t>
      </w:r>
      <w:r w:rsidR="009C0DA0" w:rsidRPr="009C0DA0">
        <w:rPr>
          <w:rFonts w:ascii="Times New Roman" w:hAnsi="Times New Roman" w:cs="Times New Roman"/>
          <w:sz w:val="26"/>
          <w:szCs w:val="26"/>
        </w:rPr>
        <w:t>25.12.2024 №</w:t>
      </w:r>
      <w:r w:rsidR="00ED5AAC" w:rsidRPr="009C0DA0">
        <w:rPr>
          <w:rFonts w:ascii="Times New Roman" w:hAnsi="Times New Roman" w:cs="Times New Roman"/>
          <w:sz w:val="26"/>
          <w:szCs w:val="26"/>
        </w:rPr>
        <w:t xml:space="preserve"> 6</w:t>
      </w:r>
      <w:r w:rsidRPr="009C0DA0">
        <w:rPr>
          <w:rFonts w:ascii="Times New Roman" w:hAnsi="Times New Roman" w:cs="Times New Roman"/>
          <w:sz w:val="26"/>
          <w:szCs w:val="26"/>
        </w:rPr>
        <w:t>5</w:t>
      </w:r>
      <w:r w:rsidR="00ED5AAC" w:rsidRPr="009C0D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AF5D3B" w14:textId="77777777" w:rsidR="00A456BD" w:rsidRDefault="00A456BD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14:paraId="5C9882D0" w14:textId="77777777" w:rsidR="00A456BD" w:rsidRDefault="00ED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61DF525B" w14:textId="44022CD2" w:rsidR="00A456BD" w:rsidRDefault="00ED5AA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r w:rsidR="006D3EB8">
        <w:rPr>
          <w:rFonts w:ascii="Times New Roman" w:hAnsi="Times New Roman" w:cs="Times New Roman"/>
          <w:b/>
          <w:sz w:val="28"/>
          <w:szCs w:val="28"/>
        </w:rPr>
        <w:t>РЕВИЗИОННОЙ КОМИССИИ</w:t>
      </w:r>
    </w:p>
    <w:p w14:paraId="4F67635F" w14:textId="70376ADF" w:rsidR="00A456BD" w:rsidRDefault="00ED5AA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D3EB8">
        <w:rPr>
          <w:rFonts w:ascii="Times New Roman" w:hAnsi="Times New Roman" w:cs="Times New Roman"/>
          <w:b/>
          <w:sz w:val="28"/>
          <w:szCs w:val="28"/>
        </w:rPr>
        <w:t>КАВАЛЕРОВСКОГО МУНИЦИПАЛЬН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3EB8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НА 2025</w:t>
      </w:r>
      <w:r w:rsidR="006D3EB8">
        <w:rPr>
          <w:rFonts w:ascii="Times New Roman" w:hAnsi="Times New Roman" w:cs="Times New Roman"/>
          <w:b/>
          <w:sz w:val="28"/>
          <w:szCs w:val="28"/>
        </w:rPr>
        <w:t>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B8">
        <w:rPr>
          <w:rFonts w:ascii="Times New Roman" w:hAnsi="Times New Roman" w:cs="Times New Roman"/>
          <w:b/>
          <w:sz w:val="28"/>
          <w:szCs w:val="28"/>
        </w:rPr>
        <w:t>Ы</w:t>
      </w:r>
    </w:p>
    <w:p w14:paraId="4C5C0615" w14:textId="77777777" w:rsidR="00A456BD" w:rsidRDefault="00A4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233EA" w14:textId="77777777" w:rsidR="00A456BD" w:rsidRDefault="00A4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519" w:type="dxa"/>
        <w:tblInd w:w="-38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7"/>
        <w:gridCol w:w="4961"/>
        <w:gridCol w:w="2552"/>
        <w:gridCol w:w="2126"/>
        <w:gridCol w:w="5199"/>
        <w:gridCol w:w="14"/>
      </w:tblGrid>
      <w:tr w:rsidR="006D3EB8" w14:paraId="0FC5B556" w14:textId="0C9F27CB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2F6E5B25" w14:textId="77777777" w:rsidR="006D3EB8" w:rsidRDefault="006D3EB8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AB6AB1" w14:textId="77777777" w:rsidR="006D3EB8" w:rsidRDefault="006D3EB8" w:rsidP="00792804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28DBE2" w14:textId="77777777" w:rsidR="006D3EB8" w:rsidRDefault="006D3EB8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884B83" w14:textId="15399E9A" w:rsidR="006D3EB8" w:rsidRDefault="006D3EB8" w:rsidP="00792804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3C34D118" w14:textId="4F9990F0" w:rsidR="006D3EB8" w:rsidRDefault="006D3EB8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5199" w:type="dxa"/>
            <w:vAlign w:val="center"/>
          </w:tcPr>
          <w:p w14:paraId="50C63B63" w14:textId="2AE02F9D" w:rsidR="006D3EB8" w:rsidRDefault="006D3EB8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6D3EB8" w14:paraId="261502AE" w14:textId="5FE117FC" w:rsidTr="00792804">
        <w:tc>
          <w:tcPr>
            <w:tcW w:w="1551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9620246" w14:textId="21BEAAE3" w:rsidR="006D3EB8" w:rsidRDefault="00E13092" w:rsidP="00E13092">
            <w:pPr>
              <w:pStyle w:val="Compact"/>
              <w:widowControl w:val="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6D3EB8" w14:paraId="2F3E927C" w14:textId="1FFE2E91" w:rsidTr="009C0DA0">
        <w:trPr>
          <w:gridAfter w:val="1"/>
          <w:wAfter w:w="14" w:type="dxa"/>
          <w:trHeight w:val="1563"/>
        </w:trPr>
        <w:tc>
          <w:tcPr>
            <w:tcW w:w="667" w:type="dxa"/>
            <w:shd w:val="clear" w:color="auto" w:fill="auto"/>
            <w:vAlign w:val="center"/>
          </w:tcPr>
          <w:p w14:paraId="0F1481F7" w14:textId="77777777" w:rsidR="006D3EB8" w:rsidRDefault="006D3EB8" w:rsidP="0061259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CA8F6A" w14:textId="6AB9847E" w:rsidR="006D3EB8" w:rsidRDefault="00E13092" w:rsidP="003834F6">
            <w:pPr>
              <w:pStyle w:val="a8"/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мониторинга, разработка новых и актуализация правовых актов КСП в сфере противодействия коррупции в целях приведения их в соответствие с федеральным и региональным законодательством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EC8F35" w14:textId="049BFE14" w:rsidR="006D3EB8" w:rsidRPr="00E13092" w:rsidRDefault="00E13092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75F1BDC" w14:textId="3B8844DB" w:rsidR="006D3EB8" w:rsidRPr="00E13092" w:rsidRDefault="006D3EB8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 xml:space="preserve">В течение </w:t>
            </w:r>
            <w:r w:rsidR="00E13092">
              <w:rPr>
                <w:rFonts w:ascii="Times New Roman" w:hAnsi="Times New Roman" w:cs="Times New Roman"/>
              </w:rPr>
              <w:t>срока действия плана</w:t>
            </w:r>
          </w:p>
        </w:tc>
        <w:tc>
          <w:tcPr>
            <w:tcW w:w="5199" w:type="dxa"/>
            <w:vAlign w:val="center"/>
          </w:tcPr>
          <w:p w14:paraId="754D432B" w14:textId="03A5C1CE" w:rsidR="006D3EB8" w:rsidRPr="00E13092" w:rsidRDefault="00E13092" w:rsidP="003834F6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правовой базы деятельности по противодействию коррупции в РК КМО. Своевременное урегулирование соответствующих правоотношений.</w:t>
            </w:r>
          </w:p>
        </w:tc>
      </w:tr>
      <w:tr w:rsidR="00D86526" w14:paraId="46ADA49B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59EBFD02" w14:textId="25E9E679" w:rsidR="00D86526" w:rsidRDefault="00D86526" w:rsidP="006125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5616FC" w14:textId="446DDDB4" w:rsidR="00D86526" w:rsidRDefault="00D86526" w:rsidP="003834F6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результатам рассмотрения обращения граждан и организаций о фактах коррупционных проявлений в РК КМО, поступивших посредством</w:t>
            </w:r>
            <w:r w:rsidR="0061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9A" w:rsidRPr="006018C8">
              <w:rPr>
                <w:rFonts w:ascii="Times New Roman" w:hAnsi="Times New Roman" w:cs="Times New Roman"/>
                <w:sz w:val="24"/>
                <w:szCs w:val="24"/>
              </w:rPr>
              <w:t>приема электронных сообщений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9A">
              <w:rPr>
                <w:rFonts w:ascii="Times New Roman" w:hAnsi="Times New Roman" w:cs="Times New Roman"/>
                <w:sz w:val="24"/>
                <w:szCs w:val="24"/>
              </w:rPr>
              <w:t>интернет-сайте</w:t>
            </w:r>
            <w:r w:rsidR="00D46E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Кавалеровского муниципального округа, почтовым сообщением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C928B" w14:textId="12B5B6D4" w:rsidR="00D86526" w:rsidRPr="00E13092" w:rsidRDefault="00D46E19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2F4EC5E6" w14:textId="61FFAE3C" w:rsidR="00D86526" w:rsidRPr="00E13092" w:rsidRDefault="0061259A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  <w:r w:rsidR="004B53F6">
              <w:rPr>
                <w:rFonts w:ascii="Times New Roman" w:hAnsi="Times New Roman" w:cs="Times New Roman"/>
              </w:rPr>
              <w:t xml:space="preserve"> (по мере поступления)</w:t>
            </w:r>
          </w:p>
        </w:tc>
        <w:tc>
          <w:tcPr>
            <w:tcW w:w="5199" w:type="dxa"/>
            <w:vAlign w:val="center"/>
          </w:tcPr>
          <w:p w14:paraId="7C0AD581" w14:textId="738D210E" w:rsidR="00D86526" w:rsidRDefault="0061259A" w:rsidP="003834F6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8C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информацию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КМО</w:t>
            </w:r>
            <w:r w:rsidRPr="006018C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системы обратной связи для получения сообщений о несоблюдении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КМО</w:t>
            </w:r>
            <w:r w:rsidRPr="006018C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установленных законодательством Российской Федерации о противодействии коррупции и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59A" w14:paraId="52436177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73DD3877" w14:textId="29E5F4A8" w:rsidR="0061259A" w:rsidRDefault="0061259A" w:rsidP="006125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CC1948" w14:textId="5DB52E03" w:rsidR="0061259A" w:rsidRDefault="0061259A" w:rsidP="003834F6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государственными, муниципальными, правоохранительными органами и иными органами по вопросам борьбы с коррупцией.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F28FF0" w14:textId="5AA69F9E" w:rsidR="0061259A" w:rsidRPr="00E13092" w:rsidRDefault="0061259A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2C88A72E" w14:textId="2996313D" w:rsidR="0061259A" w:rsidRDefault="0061259A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срока действия плана</w:t>
            </w:r>
          </w:p>
        </w:tc>
        <w:tc>
          <w:tcPr>
            <w:tcW w:w="5199" w:type="dxa"/>
            <w:vAlign w:val="center"/>
          </w:tcPr>
          <w:p w14:paraId="11826402" w14:textId="33F1A6A0" w:rsidR="0061259A" w:rsidRPr="006018C8" w:rsidRDefault="0061259A" w:rsidP="003834F6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</w:t>
            </w:r>
            <w:r w:rsidR="005D3517">
              <w:rPr>
                <w:rFonts w:ascii="Times New Roman" w:hAnsi="Times New Roman" w:cs="Times New Roman"/>
                <w:sz w:val="24"/>
                <w:szCs w:val="24"/>
              </w:rPr>
              <w:t xml:space="preserve"> за коррупционные и иные правонарушения</w:t>
            </w:r>
          </w:p>
        </w:tc>
      </w:tr>
      <w:tr w:rsidR="00792804" w14:paraId="2DA7E283" w14:textId="77777777" w:rsidTr="00792804">
        <w:tblPrEx>
          <w:tblCellMar>
            <w:left w:w="108" w:type="dxa"/>
          </w:tblCellMar>
        </w:tblPrEx>
        <w:trPr>
          <w:gridAfter w:val="1"/>
          <w:wAfter w:w="14" w:type="dxa"/>
        </w:trPr>
        <w:tc>
          <w:tcPr>
            <w:tcW w:w="667" w:type="dxa"/>
            <w:vAlign w:val="center"/>
          </w:tcPr>
          <w:p w14:paraId="1D8373F9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5704E1C9" w14:textId="77777777" w:rsidR="00792804" w:rsidRDefault="00792804" w:rsidP="00792804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7156BD0D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279F7E2E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2CB87843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5199" w:type="dxa"/>
            <w:vAlign w:val="center"/>
          </w:tcPr>
          <w:p w14:paraId="3BEA7C1B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5D3517" w14:paraId="508BB514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475286E0" w14:textId="64FD3C3A" w:rsidR="005D3517" w:rsidRDefault="005D3517" w:rsidP="006125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D2787" w14:textId="6160742D" w:rsidR="005D3517" w:rsidRDefault="005D3517" w:rsidP="00525A1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Плана противодействия коррупции в РК КМО в информационно-телекоммуникационной сети «Интернет» на официальном сайте Кавалеровского муниципального округа в разделе «Ревизионная комиссия – Противодействие </w:t>
            </w:r>
            <w:r w:rsidR="0079280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B22BF3" w14:textId="5AEBCE9F" w:rsidR="005D3517" w:rsidRPr="00E13092" w:rsidRDefault="005D3517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194CF52D" w14:textId="2678E204" w:rsidR="005D3517" w:rsidRPr="00E13092" w:rsidRDefault="00DE2962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99" w:type="dxa"/>
            <w:vAlign w:val="center"/>
          </w:tcPr>
          <w:p w14:paraId="38668867" w14:textId="443FB284" w:rsidR="005D3517" w:rsidRDefault="003834F6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на официальном сайте план</w:t>
            </w:r>
          </w:p>
        </w:tc>
      </w:tr>
      <w:tr w:rsidR="00DE0F57" w14:paraId="5B36E4E9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695DBDC1" w14:textId="4BFEC093" w:rsidR="00DE0F57" w:rsidRDefault="00DE0F57" w:rsidP="006125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458CC6" w14:textId="08A571A6" w:rsidR="00DE0F57" w:rsidRDefault="00DE0F57" w:rsidP="00525A1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 деятельности РК КМО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3664D8" w14:textId="7628B7C5" w:rsidR="00DE0F57" w:rsidRPr="00E13092" w:rsidRDefault="00DE0F57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8C76EEF" w14:textId="4523E0CE" w:rsidR="00DE0F57" w:rsidRPr="00E13092" w:rsidRDefault="00DE0F57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199" w:type="dxa"/>
            <w:vAlign w:val="center"/>
          </w:tcPr>
          <w:p w14:paraId="15F7B712" w14:textId="0F2B02ED" w:rsidR="00DE0F57" w:rsidRDefault="00DE0F57" w:rsidP="00DE0F57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интернет-сайте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Кавалеровского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проведенных контрольных |и экспертно-аналитических мероприятиях, в том числе в части, касающейся вопросов противодействия коррупции</w:t>
            </w:r>
            <w:r w:rsidR="00692C88">
              <w:rPr>
                <w:rFonts w:ascii="Times New Roman" w:hAnsi="Times New Roman"/>
                <w:sz w:val="24"/>
                <w:szCs w:val="24"/>
              </w:rPr>
              <w:t xml:space="preserve"> (Федеральный закон от 09.02.2009 № 8-ФЗ «Об обеспечении доступа к информации о деятельности</w:t>
            </w:r>
            <w:r w:rsidR="00624311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органов и органов местного самоуправления»)</w:t>
            </w:r>
          </w:p>
        </w:tc>
      </w:tr>
      <w:tr w:rsidR="00B15D99" w14:paraId="5EC15B30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27315B22" w14:textId="4448E07F" w:rsidR="00B15D99" w:rsidRDefault="00B15D99" w:rsidP="006125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81EE9C" w14:textId="510CAD7C" w:rsidR="00B15D99" w:rsidRDefault="00B15D99" w:rsidP="00525A1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институтами гражданского общества, общественными советами по вопросам противодействия коррупции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BA68C" w14:textId="1649B363" w:rsidR="00B15D99" w:rsidRPr="00E13092" w:rsidRDefault="00B15D99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E211475" w14:textId="126EA4F4" w:rsidR="00B15D99" w:rsidRDefault="00B15D99" w:rsidP="00E13092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199" w:type="dxa"/>
            <w:vAlign w:val="center"/>
          </w:tcPr>
          <w:p w14:paraId="561AD745" w14:textId="29F91A21" w:rsidR="00B15D99" w:rsidRDefault="00B15D99" w:rsidP="00DE0F57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и принятию решений по реализации антикоррупционных мероприятий</w:t>
            </w:r>
          </w:p>
        </w:tc>
      </w:tr>
      <w:tr w:rsidR="006E30F0" w14:paraId="609C3CCC" w14:textId="77777777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3BA43496" w14:textId="4E8AD272" w:rsidR="006E30F0" w:rsidRDefault="006E30F0" w:rsidP="006E30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821FE8" w14:textId="5172E73B" w:rsidR="006E30F0" w:rsidRDefault="006E30F0" w:rsidP="006E30F0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возложенных на РК КМО.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0ED0B7" w14:textId="185D9535" w:rsidR="006E30F0" w:rsidRPr="00E13092" w:rsidRDefault="006E30F0" w:rsidP="006E30F0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2F69B042" w14:textId="740C4491" w:rsidR="006E30F0" w:rsidRDefault="006E30F0" w:rsidP="006E30F0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28 декабря</w:t>
            </w:r>
          </w:p>
        </w:tc>
        <w:tc>
          <w:tcPr>
            <w:tcW w:w="5199" w:type="dxa"/>
            <w:vAlign w:val="center"/>
          </w:tcPr>
          <w:p w14:paraId="049B9B2A" w14:textId="7521FB8A" w:rsidR="006E30F0" w:rsidRDefault="006E30F0" w:rsidP="006E30F0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актуализированные карты коррупционных рисков и мер по их минимизации</w:t>
            </w:r>
          </w:p>
        </w:tc>
      </w:tr>
      <w:tr w:rsidR="006E30F0" w:rsidRPr="00D91630" w14:paraId="0D609B9C" w14:textId="77777777" w:rsidTr="00792804">
        <w:trPr>
          <w:gridAfter w:val="1"/>
          <w:wAfter w:w="14" w:type="dxa"/>
          <w:trHeight w:val="501"/>
        </w:trPr>
        <w:tc>
          <w:tcPr>
            <w:tcW w:w="15505" w:type="dxa"/>
            <w:gridSpan w:val="5"/>
            <w:shd w:val="clear" w:color="auto" w:fill="auto"/>
            <w:vAlign w:val="center"/>
          </w:tcPr>
          <w:p w14:paraId="71560DE9" w14:textId="7E873F2F" w:rsidR="006E30F0" w:rsidRPr="00D91630" w:rsidRDefault="006E30F0" w:rsidP="00D91630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D91630" w:rsidRPr="00D916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соблюдением ограничений и запретов, исполнением обязанностей, установленных в целях противодействия коррупции</w:t>
            </w:r>
          </w:p>
        </w:tc>
      </w:tr>
      <w:tr w:rsidR="00330CE3" w14:paraId="6E5F8789" w14:textId="3016C84D" w:rsidTr="00792804">
        <w:trPr>
          <w:gridAfter w:val="1"/>
          <w:wAfter w:w="14" w:type="dxa"/>
        </w:trPr>
        <w:tc>
          <w:tcPr>
            <w:tcW w:w="667" w:type="dxa"/>
            <w:shd w:val="clear" w:color="auto" w:fill="auto"/>
            <w:vAlign w:val="center"/>
          </w:tcPr>
          <w:p w14:paraId="0E867BA9" w14:textId="6FDEE51B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</w:tcPr>
          <w:p w14:paraId="5842C95A" w14:textId="0B5A2781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доходах, об имуществе и обязательствах имущественного характера в период декларационной кампании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335C10" w14:textId="6ACAFD46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626C712A" w14:textId="08635135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Ежемесячно, начиная с 1 февраля</w:t>
            </w:r>
          </w:p>
        </w:tc>
        <w:tc>
          <w:tcPr>
            <w:tcW w:w="5199" w:type="dxa"/>
          </w:tcPr>
          <w:p w14:paraId="750EF93A" w14:textId="77777777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0CE3" w14:paraId="14D1E218" w14:textId="77777777" w:rsidTr="00792804">
        <w:trPr>
          <w:gridAfter w:val="1"/>
          <w:wAfter w:w="14" w:type="dxa"/>
          <w:trHeight w:val="1086"/>
        </w:trPr>
        <w:tc>
          <w:tcPr>
            <w:tcW w:w="667" w:type="dxa"/>
            <w:shd w:val="clear" w:color="auto" w:fill="auto"/>
            <w:vAlign w:val="center"/>
          </w:tcPr>
          <w:p w14:paraId="665116A8" w14:textId="6A669F2A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F14FB" w14:textId="664F34B3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ежегодного анализа представленных муниципальными служащими РК КМО сведений о доходах, расходах, об имуществе и обязательствах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сведений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25.12.2008 г № 273-ФЗ «О противодействии коррупции» и другими федеральными законами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4B4E1" w14:textId="07A5B62F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lastRenderedPageBreak/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4D0BF175" w14:textId="7B4AE5EA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199" w:type="dxa"/>
            <w:vAlign w:val="center"/>
          </w:tcPr>
          <w:p w14:paraId="5E3AE78D" w14:textId="03632EBC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выявленных случаях возможного нарушения требований антикоррупционного законодательства, в том числе в части конфликта интересов и инициирование соответствующих </w:t>
            </w:r>
            <w:r>
              <w:rPr>
                <w:rFonts w:ascii="Times New Roman" w:hAnsi="Times New Roman"/>
              </w:rPr>
              <w:lastRenderedPageBreak/>
              <w:t>антикоррупционных проверок (при наличии оснований)</w:t>
            </w:r>
          </w:p>
        </w:tc>
      </w:tr>
      <w:tr w:rsidR="00330CE3" w14:paraId="0482F6A5" w14:textId="77777777" w:rsidTr="00792804">
        <w:trPr>
          <w:gridAfter w:val="1"/>
          <w:wAfter w:w="14" w:type="dxa"/>
          <w:trHeight w:val="2683"/>
        </w:trPr>
        <w:tc>
          <w:tcPr>
            <w:tcW w:w="667" w:type="dxa"/>
            <w:shd w:val="clear" w:color="auto" w:fill="auto"/>
            <w:vAlign w:val="center"/>
          </w:tcPr>
          <w:p w14:paraId="41DD8AFC" w14:textId="6980B3BF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29C348" w14:textId="4F9F6BBF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лиц, замещающих муниципальные должности, муниципальных служащих РК КМО, членов их семей, а также лиц, претендующих на замещение данных должностей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583EA" w14:textId="31F551EF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2B55059B" w14:textId="77777777" w:rsidR="00330CE3" w:rsidRPr="00792804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804">
              <w:rPr>
                <w:rFonts w:ascii="Times New Roman" w:hAnsi="Times New Roman"/>
                <w:sz w:val="20"/>
                <w:szCs w:val="20"/>
              </w:rPr>
              <w:t>В течение одного месяца после окончания срока предоставления сведений (после 30 апреля)</w:t>
            </w:r>
          </w:p>
          <w:p w14:paraId="6C126B11" w14:textId="77C4E598" w:rsidR="00330CE3" w:rsidRPr="00792804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804">
              <w:rPr>
                <w:rFonts w:ascii="Times New Roman" w:hAnsi="Times New Roman"/>
                <w:sz w:val="20"/>
                <w:szCs w:val="20"/>
              </w:rPr>
              <w:t>Для претендующих на замещение должностей – в течение 1 месяца со дня предоставления сведений</w:t>
            </w:r>
          </w:p>
        </w:tc>
        <w:tc>
          <w:tcPr>
            <w:tcW w:w="5199" w:type="dxa"/>
            <w:vAlign w:val="center"/>
          </w:tcPr>
          <w:p w14:paraId="19A25AD2" w14:textId="57A8F3B3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достоверности представленных сведений о доходах, расходах, об имуществе и обязательствах имущественного характера</w:t>
            </w:r>
          </w:p>
        </w:tc>
      </w:tr>
      <w:tr w:rsidR="00330CE3" w14:paraId="09C31024" w14:textId="77777777" w:rsidTr="00792804">
        <w:trPr>
          <w:gridAfter w:val="1"/>
          <w:wAfter w:w="14" w:type="dxa"/>
          <w:trHeight w:val="1086"/>
        </w:trPr>
        <w:tc>
          <w:tcPr>
            <w:tcW w:w="667" w:type="dxa"/>
            <w:shd w:val="clear" w:color="auto" w:fill="auto"/>
            <w:vAlign w:val="center"/>
          </w:tcPr>
          <w:p w14:paraId="10DDFF41" w14:textId="2CF8CE26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962C98" w14:textId="0ECFF3ED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сведений о доходах на официальном сайте Кавалеровского муниципального округа в информационно-телекоммуникационной сети «Интернет»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«Ревизионная комиссия - Противодействия коррупции»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397DBD" w14:textId="1C323466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4B99902E" w14:textId="4D10F536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5199" w:type="dxa"/>
            <w:vAlign w:val="center"/>
          </w:tcPr>
          <w:p w14:paraId="5D3D0A5A" w14:textId="1E9BEF63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Сводная таблица, размещенная на официальном сайте ОМСУ в информационно-телекоммуникационной сети «Интернет»</w:t>
            </w:r>
          </w:p>
        </w:tc>
      </w:tr>
      <w:tr w:rsidR="00330CE3" w14:paraId="53A31FC0" w14:textId="77777777" w:rsidTr="00792804">
        <w:trPr>
          <w:gridAfter w:val="1"/>
          <w:wAfter w:w="14" w:type="dxa"/>
          <w:trHeight w:val="214"/>
        </w:trPr>
        <w:tc>
          <w:tcPr>
            <w:tcW w:w="667" w:type="dxa"/>
            <w:shd w:val="clear" w:color="auto" w:fill="auto"/>
            <w:vAlign w:val="center"/>
          </w:tcPr>
          <w:p w14:paraId="7AC6D597" w14:textId="2C1756DE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FCF865" w14:textId="4EE94DC7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предотвращению и урегулированию конфликта интересов муниципальных служащих РК КМО. Принятие мер по выявлению и устранению причин и условий, способствующих возникновению конфликта интересов на муниципальной службе в РК КМО.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D1FBF4" w14:textId="675998D7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349703B" w14:textId="77777777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2025-2028 годов</w:t>
            </w:r>
          </w:p>
          <w:p w14:paraId="21BBA180" w14:textId="63637880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мере необходимости)</w:t>
            </w:r>
          </w:p>
        </w:tc>
        <w:tc>
          <w:tcPr>
            <w:tcW w:w="5199" w:type="dxa"/>
            <w:vAlign w:val="center"/>
          </w:tcPr>
          <w:p w14:paraId="362F6785" w14:textId="7A12A415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 соблюдение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 муниципальных служащих установленных законодательством РФ о противодействии коррупции, а также осуществление мер по предупреждению коррупции</w:t>
            </w:r>
          </w:p>
        </w:tc>
      </w:tr>
      <w:tr w:rsidR="00792804" w14:paraId="0BB0B5EE" w14:textId="77777777" w:rsidTr="00792804">
        <w:tblPrEx>
          <w:tblCellMar>
            <w:left w:w="108" w:type="dxa"/>
          </w:tblCellMar>
        </w:tblPrEx>
        <w:trPr>
          <w:gridAfter w:val="1"/>
          <w:wAfter w:w="14" w:type="dxa"/>
        </w:trPr>
        <w:tc>
          <w:tcPr>
            <w:tcW w:w="667" w:type="dxa"/>
            <w:vAlign w:val="center"/>
          </w:tcPr>
          <w:p w14:paraId="0ECEDB62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30C2E989" w14:textId="77777777" w:rsidR="00792804" w:rsidRDefault="00792804" w:rsidP="00792804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408609AE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712E3B0A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159BDEE1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5199" w:type="dxa"/>
            <w:vAlign w:val="center"/>
          </w:tcPr>
          <w:p w14:paraId="17C2151D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330CE3" w14:paraId="0259B957" w14:textId="77777777" w:rsidTr="00792804">
        <w:trPr>
          <w:gridAfter w:val="1"/>
          <w:wAfter w:w="14" w:type="dxa"/>
          <w:trHeight w:val="1086"/>
        </w:trPr>
        <w:tc>
          <w:tcPr>
            <w:tcW w:w="667" w:type="dxa"/>
            <w:shd w:val="clear" w:color="auto" w:fill="auto"/>
            <w:vAlign w:val="center"/>
          </w:tcPr>
          <w:p w14:paraId="11899339" w14:textId="3EA83AE1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E19EBD" w14:textId="3983D26D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актуализации сведений, содержащихся в анкетах, предоставляемых при назначении на должности муниципальной службы и поступлении на такую службу, об их родственниках и свойственниках.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9398DF" w14:textId="112C6E0D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085C5F2F" w14:textId="7086A304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5199" w:type="dxa"/>
            <w:vAlign w:val="center"/>
          </w:tcPr>
          <w:p w14:paraId="5ABC3C14" w14:textId="7828B66D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сведений о муниципальных служащих и аффилированных им лицам для последующего анализа</w:t>
            </w:r>
          </w:p>
        </w:tc>
      </w:tr>
      <w:tr w:rsidR="00330CE3" w14:paraId="04E436EA" w14:textId="77777777" w:rsidTr="00792804">
        <w:trPr>
          <w:gridAfter w:val="1"/>
          <w:wAfter w:w="14" w:type="dxa"/>
          <w:trHeight w:val="530"/>
        </w:trPr>
        <w:tc>
          <w:tcPr>
            <w:tcW w:w="15505" w:type="dxa"/>
            <w:gridSpan w:val="5"/>
            <w:shd w:val="clear" w:color="auto" w:fill="auto"/>
            <w:vAlign w:val="center"/>
          </w:tcPr>
          <w:p w14:paraId="32F1E4D3" w14:textId="63EA09A2" w:rsidR="00330CE3" w:rsidRP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0CE3">
              <w:rPr>
                <w:rFonts w:ascii="Times New Roman" w:hAnsi="Times New Roman"/>
                <w:b/>
                <w:bCs/>
                <w:sz w:val="24"/>
                <w:szCs w:val="24"/>
              </w:rPr>
              <w:t>3. Антикоррупционные просвещение и пропаганда</w:t>
            </w:r>
          </w:p>
        </w:tc>
      </w:tr>
      <w:tr w:rsidR="00330CE3" w14:paraId="02CBCFD3" w14:textId="77777777" w:rsidTr="00792804">
        <w:trPr>
          <w:gridAfter w:val="1"/>
          <w:wAfter w:w="14" w:type="dxa"/>
          <w:trHeight w:val="1557"/>
        </w:trPr>
        <w:tc>
          <w:tcPr>
            <w:tcW w:w="667" w:type="dxa"/>
            <w:shd w:val="clear" w:color="auto" w:fill="auto"/>
            <w:vAlign w:val="center"/>
          </w:tcPr>
          <w:p w14:paraId="5CAE4614" w14:textId="2DD0A3F4" w:rsidR="00330CE3" w:rsidRDefault="00330CE3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C34DDA" w14:textId="13686AAC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обучении по соответствующей тематике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8E5CD7" w14:textId="15B92053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378C8A3C" w14:textId="652FA808" w:rsidR="00330CE3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31 декабря</w:t>
            </w:r>
          </w:p>
        </w:tc>
        <w:tc>
          <w:tcPr>
            <w:tcW w:w="5199" w:type="dxa"/>
            <w:vAlign w:val="center"/>
          </w:tcPr>
          <w:p w14:paraId="259FE974" w14:textId="17445028" w:rsidR="00330CE3" w:rsidRDefault="00330CE3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фактически обученных служащих от общего количества служащих, в должностные обязанности которых входит участие в противодействие коррупции – не мене</w:t>
            </w:r>
            <w:r w:rsidR="005D64DE">
              <w:rPr>
                <w:rFonts w:ascii="Times New Roman" w:hAnsi="Times New Roman"/>
              </w:rPr>
              <w:t>е 50%</w:t>
            </w:r>
          </w:p>
        </w:tc>
      </w:tr>
      <w:tr w:rsidR="00330CE3" w14:paraId="58BDBD22" w14:textId="77777777" w:rsidTr="00792804">
        <w:trPr>
          <w:gridAfter w:val="1"/>
          <w:wAfter w:w="14" w:type="dxa"/>
          <w:trHeight w:val="2544"/>
        </w:trPr>
        <w:tc>
          <w:tcPr>
            <w:tcW w:w="667" w:type="dxa"/>
            <w:shd w:val="clear" w:color="auto" w:fill="auto"/>
            <w:vAlign w:val="center"/>
          </w:tcPr>
          <w:p w14:paraId="29D6CE07" w14:textId="55868E34" w:rsidR="00330CE3" w:rsidRDefault="005D64DE" w:rsidP="00330C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shd w:val="clear" w:color="auto" w:fill="auto"/>
          </w:tcPr>
          <w:p w14:paraId="30AAB351" w14:textId="382D626B" w:rsidR="00330CE3" w:rsidRDefault="005D64DE" w:rsidP="00330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обучении в сфере противодействия коррупции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DFCED" w14:textId="3F10BCCA" w:rsidR="00330CE3" w:rsidRPr="00E13092" w:rsidRDefault="00330CE3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0CCC30C" w14:textId="38FCE200" w:rsidR="00330CE3" w:rsidRDefault="003445CF" w:rsidP="00330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31 декабря</w:t>
            </w:r>
          </w:p>
        </w:tc>
        <w:tc>
          <w:tcPr>
            <w:tcW w:w="5199" w:type="dxa"/>
            <w:vAlign w:val="center"/>
          </w:tcPr>
          <w:p w14:paraId="7A6390FA" w14:textId="4F7FDE5C" w:rsidR="00330CE3" w:rsidRDefault="000F231A" w:rsidP="000F231A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фактически обученных служащих от общего количества служащих, </w:t>
            </w:r>
            <w:r w:rsidR="003445CF">
              <w:rPr>
                <w:rFonts w:ascii="Times New Roman" w:hAnsi="Times New Roman"/>
              </w:rPr>
              <w:t>впервые поступивших на муниципальную службу в ПК КМО и замещающих должности, связанные с соблюдением антикоррупционных стандартов – не менее 50%</w:t>
            </w:r>
          </w:p>
        </w:tc>
      </w:tr>
      <w:tr w:rsidR="000F231A" w14:paraId="300A232F" w14:textId="5A7C1C4E" w:rsidTr="00792804">
        <w:trPr>
          <w:gridAfter w:val="1"/>
          <w:wAfter w:w="14" w:type="dxa"/>
          <w:trHeight w:val="2166"/>
        </w:trPr>
        <w:tc>
          <w:tcPr>
            <w:tcW w:w="667" w:type="dxa"/>
            <w:shd w:val="clear" w:color="auto" w:fill="auto"/>
          </w:tcPr>
          <w:p w14:paraId="61DF75AC" w14:textId="1F515786" w:rsidR="000F231A" w:rsidRDefault="000F231A" w:rsidP="000F231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shd w:val="clear" w:color="auto" w:fill="auto"/>
          </w:tcPr>
          <w:p w14:paraId="6B1F6A89" w14:textId="77777777" w:rsidR="000F231A" w:rsidRDefault="000F231A" w:rsidP="000F231A">
            <w:pPr>
              <w:pStyle w:val="Compact"/>
              <w:widowControl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и лиц, замещающих муниципальные должности, в должностные обязанности которых входит участие в проведение закупок товаров, работ, услуг для муниципальных нужд, в обучении по дополнительным профессиональным программам в области противодействия коррупции. </w:t>
            </w:r>
          </w:p>
          <w:p w14:paraId="54B23EB2" w14:textId="73FA79CC" w:rsidR="00792804" w:rsidRDefault="00792804" w:rsidP="000F231A">
            <w:pPr>
              <w:pStyle w:val="Compact"/>
              <w:widowControl w:val="0"/>
              <w:spacing w:before="0" w:after="0" w:line="240" w:lineRule="auto"/>
              <w:jc w:val="both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1C0C21" w14:textId="00F055CE" w:rsidR="000F231A" w:rsidRDefault="000F231A" w:rsidP="000F231A">
            <w:pPr>
              <w:widowControl w:val="0"/>
              <w:snapToGrid w:val="0"/>
              <w:spacing w:after="0" w:line="240" w:lineRule="auto"/>
              <w:jc w:val="center"/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70CF3B53" w14:textId="6AF324B0" w:rsidR="000F231A" w:rsidRDefault="000F231A" w:rsidP="000F23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31 декабря</w:t>
            </w:r>
          </w:p>
        </w:tc>
        <w:tc>
          <w:tcPr>
            <w:tcW w:w="5199" w:type="dxa"/>
            <w:vAlign w:val="center"/>
          </w:tcPr>
          <w:p w14:paraId="6656CE73" w14:textId="6E3D8CFB" w:rsidR="000F231A" w:rsidRDefault="000F231A" w:rsidP="000F23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фактически обученных служащих от общего количества служащих,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должностные обязанности которых входит</w:t>
            </w:r>
            <w:r>
              <w:rPr>
                <w:rFonts w:ascii="Times New Roman" w:hAnsi="Times New Roman"/>
              </w:rPr>
              <w:t xml:space="preserve"> участие в проведении закупок, товаров, работ и услуг для обеспечения государственных (муниципальных) нужд – не менее 50%</w:t>
            </w:r>
          </w:p>
        </w:tc>
      </w:tr>
      <w:tr w:rsidR="00792804" w14:paraId="2396F0DA" w14:textId="77777777" w:rsidTr="00792804">
        <w:tblPrEx>
          <w:tblCellMar>
            <w:left w:w="108" w:type="dxa"/>
          </w:tblCellMar>
        </w:tblPrEx>
        <w:trPr>
          <w:gridAfter w:val="1"/>
          <w:wAfter w:w="14" w:type="dxa"/>
        </w:trPr>
        <w:tc>
          <w:tcPr>
            <w:tcW w:w="667" w:type="dxa"/>
            <w:vAlign w:val="center"/>
          </w:tcPr>
          <w:p w14:paraId="39A5E96E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2CF8F927" w14:textId="77777777" w:rsidR="00792804" w:rsidRDefault="00792804" w:rsidP="00792804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667B1EFD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1C60B73D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45626525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5199" w:type="dxa"/>
            <w:vAlign w:val="center"/>
          </w:tcPr>
          <w:p w14:paraId="6ACF08F1" w14:textId="77777777" w:rsidR="00792804" w:rsidRDefault="00792804" w:rsidP="007928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0F231A" w14:paraId="1830F5E7" w14:textId="2B3B041F" w:rsidTr="00792804">
        <w:trPr>
          <w:gridAfter w:val="1"/>
          <w:wAfter w:w="14" w:type="dxa"/>
          <w:trHeight w:val="2645"/>
        </w:trPr>
        <w:tc>
          <w:tcPr>
            <w:tcW w:w="667" w:type="dxa"/>
            <w:shd w:val="clear" w:color="auto" w:fill="auto"/>
          </w:tcPr>
          <w:p w14:paraId="0FF489B5" w14:textId="62C6500D" w:rsidR="000F231A" w:rsidRDefault="000F231A" w:rsidP="000F231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961" w:type="dxa"/>
            <w:shd w:val="clear" w:color="auto" w:fill="auto"/>
          </w:tcPr>
          <w:p w14:paraId="3353B11B" w14:textId="4C67F541" w:rsidR="000F231A" w:rsidRDefault="000F231A" w:rsidP="000F231A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муниципальных служащих и лиц, замещающих муниципальные должности, в должностные обязанности которых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по противодействию коррупции, в семинарах по вопросам применения законодательства Российской Федерации о противодействии коррупции, в том </w:t>
            </w:r>
            <w:r w:rsidR="00974C14">
              <w:rPr>
                <w:rFonts w:ascii="Times New Roman" w:hAnsi="Times New Roman" w:cs="Times New Roman"/>
                <w:sz w:val="24"/>
                <w:szCs w:val="24"/>
              </w:rPr>
              <w:t>числе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BE362C" w14:textId="68C66856" w:rsidR="000F231A" w:rsidRDefault="000F231A" w:rsidP="00974C14">
            <w:pPr>
              <w:widowControl w:val="0"/>
              <w:snapToGrid w:val="0"/>
              <w:spacing w:after="0" w:line="240" w:lineRule="auto"/>
              <w:jc w:val="center"/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  <w:r>
              <w:rPr>
                <w:rFonts w:ascii="Times New Roman" w:hAnsi="Times New Roman" w:cs="Times New Roman"/>
              </w:rPr>
              <w:t>, инспектор</w:t>
            </w:r>
          </w:p>
        </w:tc>
        <w:tc>
          <w:tcPr>
            <w:tcW w:w="2126" w:type="dxa"/>
            <w:vAlign w:val="center"/>
          </w:tcPr>
          <w:p w14:paraId="4F95BF4E" w14:textId="00887680" w:rsidR="000F231A" w:rsidRDefault="00974C14" w:rsidP="00974C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до 31 декабря</w:t>
            </w:r>
          </w:p>
        </w:tc>
        <w:tc>
          <w:tcPr>
            <w:tcW w:w="5199" w:type="dxa"/>
            <w:vAlign w:val="center"/>
          </w:tcPr>
          <w:p w14:paraId="1219D3C9" w14:textId="14AE2A68" w:rsidR="000F231A" w:rsidRDefault="00974C14" w:rsidP="00974C1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6855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мероприяти</w:t>
            </w:r>
            <w:r w:rsidR="006855BF">
              <w:rPr>
                <w:rFonts w:ascii="Times New Roman" w:hAnsi="Times New Roman"/>
              </w:rPr>
              <w:t>я</w:t>
            </w:r>
          </w:p>
        </w:tc>
      </w:tr>
      <w:tr w:rsidR="000F231A" w14:paraId="44992231" w14:textId="03DE742E" w:rsidTr="00792804">
        <w:trPr>
          <w:gridAfter w:val="1"/>
          <w:wAfter w:w="14" w:type="dxa"/>
          <w:trHeight w:val="1549"/>
        </w:trPr>
        <w:tc>
          <w:tcPr>
            <w:tcW w:w="667" w:type="dxa"/>
            <w:shd w:val="clear" w:color="auto" w:fill="auto"/>
          </w:tcPr>
          <w:p w14:paraId="29565013" w14:textId="5221BB8D" w:rsidR="000F231A" w:rsidRDefault="006855BF" w:rsidP="000F231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231A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961" w:type="dxa"/>
            <w:shd w:val="clear" w:color="auto" w:fill="auto"/>
          </w:tcPr>
          <w:p w14:paraId="543D0970" w14:textId="4E25039B" w:rsidR="000F231A" w:rsidRPr="007C7CAB" w:rsidRDefault="007C7CAB" w:rsidP="000F231A">
            <w:pPr>
              <w:pStyle w:val="a8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A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проводимых антикоррупционных мероприятиях и иной информации антикоррупционной направленности на страницах в социальных сетях РК КМО</w:t>
            </w:r>
          </w:p>
        </w:tc>
        <w:tc>
          <w:tcPr>
            <w:tcW w:w="2552" w:type="dxa"/>
            <w:shd w:val="clear" w:color="auto" w:fill="auto"/>
          </w:tcPr>
          <w:p w14:paraId="449FE175" w14:textId="2E1E7DB4" w:rsidR="000F231A" w:rsidRDefault="007C7CAB" w:rsidP="000F231A">
            <w:pPr>
              <w:pStyle w:val="a8"/>
              <w:widowControl w:val="0"/>
              <w:snapToGrid w:val="0"/>
              <w:spacing w:after="0" w:line="240" w:lineRule="auto"/>
              <w:jc w:val="center"/>
            </w:pPr>
            <w:r w:rsidRPr="00E13092">
              <w:rPr>
                <w:rFonts w:ascii="Times New Roman" w:hAnsi="Times New Roman" w:cs="Times New Roman"/>
              </w:rPr>
              <w:t>Председатель РК КМО</w:t>
            </w:r>
            <w:r>
              <w:rPr>
                <w:rFonts w:ascii="Times New Roman" w:hAnsi="Times New Roman" w:cs="Times New Roman"/>
              </w:rPr>
              <w:t>, инспектор</w:t>
            </w:r>
          </w:p>
        </w:tc>
        <w:tc>
          <w:tcPr>
            <w:tcW w:w="2126" w:type="dxa"/>
          </w:tcPr>
          <w:p w14:paraId="255CEE82" w14:textId="13FC1601" w:rsidR="000F231A" w:rsidRDefault="007C7CAB" w:rsidP="000F231A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Ежемесячно, не позднее1 числа месяца, следующего за отчетным</w:t>
            </w:r>
          </w:p>
        </w:tc>
        <w:tc>
          <w:tcPr>
            <w:tcW w:w="5199" w:type="dxa"/>
          </w:tcPr>
          <w:p w14:paraId="081BB7FF" w14:textId="4F5D9314" w:rsidR="000F231A" w:rsidRDefault="00120FEA" w:rsidP="000F231A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информационных материалов антикоррупционной направленности в публичном пространстве – не менее 120 в год</w:t>
            </w:r>
            <w:r>
              <w:rPr>
                <w:rStyle w:val="af7"/>
                <w:rFonts w:ascii="Times New Roman" w:hAnsi="Times New Roman"/>
              </w:rPr>
              <w:footnoteReference w:id="2"/>
            </w:r>
          </w:p>
        </w:tc>
      </w:tr>
      <w:tr w:rsidR="000F231A" w14:paraId="0FD34591" w14:textId="2A6E565A" w:rsidTr="00792804">
        <w:trPr>
          <w:gridAfter w:val="1"/>
          <w:wAfter w:w="14" w:type="dxa"/>
          <w:trHeight w:val="3244"/>
        </w:trPr>
        <w:tc>
          <w:tcPr>
            <w:tcW w:w="667" w:type="dxa"/>
            <w:shd w:val="clear" w:color="auto" w:fill="auto"/>
          </w:tcPr>
          <w:p w14:paraId="41C17FBA" w14:textId="25A5068D" w:rsidR="000F231A" w:rsidRPr="00380B81" w:rsidRDefault="001B5CE3" w:rsidP="000F23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31A" w:rsidRPr="00380B8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961" w:type="dxa"/>
            <w:shd w:val="clear" w:color="auto" w:fill="auto"/>
          </w:tcPr>
          <w:p w14:paraId="374DD8D0" w14:textId="24C0265D" w:rsidR="000F231A" w:rsidRPr="00380B81" w:rsidRDefault="000F231A" w:rsidP="00792804">
            <w:pPr>
              <w:pStyle w:val="a8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B5CE3" w:rsidRPr="00380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разъяснительных мероприятий среди лиц, впервые поступивших на муниципальную службу в РК КМО, направленных на доведение информации об ограничениях и запретах, требованиях о предотвращении или урегулировании конфликта интересов, обязанностях, установленных Федеральным законом от 25 декабря 2008 г. № 273-ФЗ»О противодействии коррупции» и другими федеральными законами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838006" w14:textId="6EB05A37" w:rsidR="000F231A" w:rsidRPr="00380B81" w:rsidRDefault="001B5CE3" w:rsidP="001B5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>Председатель РК КМО</w:t>
            </w:r>
          </w:p>
        </w:tc>
        <w:tc>
          <w:tcPr>
            <w:tcW w:w="2126" w:type="dxa"/>
            <w:vAlign w:val="center"/>
          </w:tcPr>
          <w:p w14:paraId="45E83F0C" w14:textId="63F103E6" w:rsidR="000F231A" w:rsidRPr="00380B81" w:rsidRDefault="001B5CE3" w:rsidP="001B5CE3">
            <w:pPr>
              <w:pStyle w:val="a8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5199" w:type="dxa"/>
            <w:vAlign w:val="center"/>
          </w:tcPr>
          <w:p w14:paraId="65F394AF" w14:textId="16AE5F3E" w:rsidR="000F231A" w:rsidRPr="00380B81" w:rsidRDefault="001B5CE3" w:rsidP="001B5CE3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>Доля ли</w:t>
            </w:r>
            <w:r w:rsidR="00B84A50" w:rsidRPr="00380B81">
              <w:rPr>
                <w:rFonts w:ascii="Times New Roman" w:hAnsi="Times New Roman" w:cs="Times New Roman"/>
                <w:sz w:val="24"/>
                <w:szCs w:val="24"/>
              </w:rPr>
              <w:t>ц, ознакомленных при приеме на службу, на работу с указанной информацией, от общего количества лиц, принятых на службу – 100%.</w:t>
            </w:r>
          </w:p>
        </w:tc>
      </w:tr>
      <w:tr w:rsidR="000F231A" w14:paraId="702BD73C" w14:textId="4C9BDD2F" w:rsidTr="00792804">
        <w:trPr>
          <w:gridAfter w:val="1"/>
          <w:wAfter w:w="14" w:type="dxa"/>
        </w:trPr>
        <w:tc>
          <w:tcPr>
            <w:tcW w:w="667" w:type="dxa"/>
            <w:tcBorders>
              <w:top w:val="nil"/>
            </w:tcBorders>
            <w:shd w:val="clear" w:color="auto" w:fill="auto"/>
          </w:tcPr>
          <w:p w14:paraId="372087EB" w14:textId="23423DBB" w:rsidR="000F231A" w:rsidRPr="00380B81" w:rsidRDefault="00B84A50" w:rsidP="000F23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31A" w:rsidRPr="00380B8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14:paraId="760B1DB5" w14:textId="47638313" w:rsidR="000F231A" w:rsidRPr="00380B81" w:rsidRDefault="00380B81" w:rsidP="000F2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на официальном сайте Кавалеровского муниципального </w:t>
            </w:r>
            <w:r w:rsidR="0069169D">
              <w:rPr>
                <w:rFonts w:ascii="Times New Roman" w:hAnsi="Times New Roman" w:cs="Times New Roman"/>
                <w:sz w:val="24"/>
                <w:szCs w:val="24"/>
              </w:rPr>
              <w:t>округа в</w:t>
            </w:r>
            <w:r w:rsidR="00337D80">
              <w:rPr>
                <w:rFonts w:ascii="Times New Roman" w:hAnsi="Times New Roman" w:cs="Times New Roman"/>
                <w:sz w:val="24"/>
                <w:szCs w:val="24"/>
              </w:rPr>
              <w:t xml:space="preserve"> разделе </w:t>
            </w:r>
            <w:r w:rsidR="0033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«Ревизионная комиссия – Противодействие коррупции» актуальной информации о мерах по предупреждению коррупции, а также анализ содержания данного подраздела и его актуализация (при необходимости)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37F92B4" w14:textId="72AB245D" w:rsidR="000F231A" w:rsidRPr="00380B81" w:rsidRDefault="00337D80" w:rsidP="00337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РК КМО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5D9075A" w14:textId="3C409464" w:rsidR="000F231A" w:rsidRPr="00380B81" w:rsidRDefault="00337D80" w:rsidP="00337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9" w:type="dxa"/>
            <w:tcBorders>
              <w:top w:val="nil"/>
            </w:tcBorders>
            <w:vAlign w:val="center"/>
          </w:tcPr>
          <w:p w14:paraId="1281253A" w14:textId="24B45952" w:rsidR="000F231A" w:rsidRPr="00380B81" w:rsidRDefault="00337D80" w:rsidP="00337D8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по вопросам противодействия коррупции на официальных сайтах</w:t>
            </w:r>
          </w:p>
        </w:tc>
      </w:tr>
      <w:tr w:rsidR="00337D80" w14:paraId="71A3E309" w14:textId="77777777" w:rsidTr="00792804">
        <w:trPr>
          <w:gridAfter w:val="1"/>
          <w:wAfter w:w="14" w:type="dxa"/>
          <w:trHeight w:val="791"/>
        </w:trPr>
        <w:tc>
          <w:tcPr>
            <w:tcW w:w="15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3D65C69" w14:textId="1A287FFB" w:rsidR="00337D80" w:rsidRPr="00337D80" w:rsidRDefault="00337D80" w:rsidP="00337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Мероприятия, направленные на минимизацию (выявление, исключение) коррупционных рисков при осуществлении отраслевых (муниципальных) полномочий</w:t>
            </w:r>
          </w:p>
        </w:tc>
      </w:tr>
      <w:tr w:rsidR="00337D80" w14:paraId="3F256A4B" w14:textId="77777777" w:rsidTr="009C0DA0">
        <w:trPr>
          <w:gridAfter w:val="1"/>
          <w:wAfter w:w="14" w:type="dxa"/>
        </w:trPr>
        <w:tc>
          <w:tcPr>
            <w:tcW w:w="667" w:type="dxa"/>
            <w:tcBorders>
              <w:top w:val="nil"/>
            </w:tcBorders>
            <w:shd w:val="clear" w:color="auto" w:fill="auto"/>
          </w:tcPr>
          <w:p w14:paraId="1EE13023" w14:textId="455A67E3" w:rsidR="00337D80" w:rsidRPr="00380B81" w:rsidRDefault="0069169D" w:rsidP="000F23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760951"/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14:paraId="40007B84" w14:textId="6E423CF6" w:rsidR="00337D80" w:rsidRPr="006A11D2" w:rsidRDefault="0069169D" w:rsidP="009C0D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РК КМО своих полномочий, в том числе контроля законности и эффективности использования средств местного бюджета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6D8F57C2" w14:textId="5B84820A" w:rsidR="00337D80" w:rsidRPr="006A11D2" w:rsidRDefault="0069169D" w:rsidP="00337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Председатель РК КМО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F26A164" w14:textId="136D3F3A" w:rsidR="00337D80" w:rsidRPr="006A11D2" w:rsidRDefault="0069169D" w:rsidP="00337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199" w:type="dxa"/>
            <w:tcBorders>
              <w:top w:val="nil"/>
            </w:tcBorders>
            <w:vAlign w:val="center"/>
          </w:tcPr>
          <w:p w14:paraId="780A532A" w14:textId="677681BC" w:rsidR="00337D80" w:rsidRPr="006A11D2" w:rsidRDefault="0069169D" w:rsidP="00337D8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 в соответствии с планом работы. Своевременное оперативное реагирование на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bookmarkEnd w:id="1"/>
      <w:tr w:rsidR="00C41F37" w14:paraId="71502F20" w14:textId="7F7DCAAE" w:rsidTr="009C0DA0">
        <w:trPr>
          <w:gridAfter w:val="1"/>
          <w:wAfter w:w="14" w:type="dxa"/>
          <w:trHeight w:val="1193"/>
        </w:trPr>
        <w:tc>
          <w:tcPr>
            <w:tcW w:w="667" w:type="dxa"/>
            <w:tcBorders>
              <w:top w:val="nil"/>
            </w:tcBorders>
            <w:shd w:val="clear" w:color="auto" w:fill="auto"/>
          </w:tcPr>
          <w:p w14:paraId="5CECFC73" w14:textId="38A8E447" w:rsidR="00C41F37" w:rsidRPr="00380B81" w:rsidRDefault="00C41F37" w:rsidP="00C41F3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14:paraId="0A9DB819" w14:textId="033DE44A" w:rsidR="00C41F37" w:rsidRPr="006A11D2" w:rsidRDefault="00C41F37" w:rsidP="009C0DA0">
            <w:pPr>
              <w:pStyle w:val="a8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Минимизация, либо устранение коррупционных рисков в управленческих процессах в процессе реализации полномочий РК КМО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5FAC5545" w14:textId="4996602E" w:rsidR="00C41F37" w:rsidRPr="006A11D2" w:rsidRDefault="00C41F37" w:rsidP="00C41F3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Председатель РК КМО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D464E9C" w14:textId="28F49722" w:rsidR="00C41F37" w:rsidRPr="006A11D2" w:rsidRDefault="00C41F37" w:rsidP="00C41F3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199" w:type="dxa"/>
            <w:tcBorders>
              <w:top w:val="nil"/>
            </w:tcBorders>
            <w:vAlign w:val="center"/>
          </w:tcPr>
          <w:p w14:paraId="17D56049" w14:textId="5E441050" w:rsidR="00C41F37" w:rsidRPr="006A11D2" w:rsidRDefault="00C41F37" w:rsidP="00C41F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 аналитических мероприятий в соответствии с утвержденным планом РК КМО и стандартами</w:t>
            </w:r>
          </w:p>
        </w:tc>
      </w:tr>
      <w:tr w:rsidR="000F231A" w14:paraId="63EF5F03" w14:textId="6FDB99B9" w:rsidTr="009C0DA0">
        <w:trPr>
          <w:gridAfter w:val="1"/>
          <w:wAfter w:w="14" w:type="dxa"/>
          <w:trHeight w:val="1550"/>
        </w:trPr>
        <w:tc>
          <w:tcPr>
            <w:tcW w:w="667" w:type="dxa"/>
            <w:tcBorders>
              <w:top w:val="nil"/>
            </w:tcBorders>
            <w:shd w:val="clear" w:color="auto" w:fill="auto"/>
          </w:tcPr>
          <w:p w14:paraId="2C2CD084" w14:textId="2C05C626" w:rsidR="000F231A" w:rsidRDefault="00C41F37" w:rsidP="000F231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14:paraId="4E483563" w14:textId="188936D5" w:rsidR="000F231A" w:rsidRPr="006A11D2" w:rsidRDefault="00C41F37" w:rsidP="009C0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1D2"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</w:t>
            </w:r>
            <w:r w:rsidR="006A11D2" w:rsidRPr="006A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1D2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="006A11D2" w:rsidRPr="006A11D2">
              <w:rPr>
                <w:rFonts w:ascii="Times New Roman" w:hAnsi="Times New Roman"/>
                <w:sz w:val="24"/>
                <w:szCs w:val="24"/>
              </w:rPr>
              <w:t xml:space="preserve"> причин и условий проявления коррупции при размещении муниципальных заказов РК КМО, устранение выявленных коррупционных рисков.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3350436" w14:textId="750028C3" w:rsidR="000F231A" w:rsidRPr="006A11D2" w:rsidRDefault="006A11D2" w:rsidP="006A11D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Председатель РК КМО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03B45E8" w14:textId="0EA80AD1" w:rsidR="000F231A" w:rsidRPr="006A11D2" w:rsidRDefault="006A11D2" w:rsidP="006A11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199" w:type="dxa"/>
            <w:tcBorders>
              <w:top w:val="nil"/>
            </w:tcBorders>
            <w:vAlign w:val="center"/>
          </w:tcPr>
          <w:p w14:paraId="56A539CE" w14:textId="48793A5A" w:rsidR="000F231A" w:rsidRPr="006A11D2" w:rsidRDefault="006A11D2" w:rsidP="006A11D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1D2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организации закупок товаров, работ, услуг для нужд РК КМО, направленных на минимизацию финансовых затрат средств местного бюджета</w:t>
            </w:r>
          </w:p>
        </w:tc>
      </w:tr>
    </w:tbl>
    <w:p w14:paraId="0A9A54EA" w14:textId="77777777" w:rsidR="00A456BD" w:rsidRDefault="00A4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84DE0" w14:textId="77777777" w:rsidR="00A456BD" w:rsidRDefault="00A4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56BD">
      <w:headerReference w:type="default" r:id="rId8"/>
      <w:pgSz w:w="16838" w:h="11906" w:orient="landscape"/>
      <w:pgMar w:top="765" w:right="395" w:bottom="851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971B" w14:textId="77777777" w:rsidR="004B0247" w:rsidRDefault="004B0247">
      <w:pPr>
        <w:spacing w:after="0" w:line="240" w:lineRule="auto"/>
      </w:pPr>
      <w:r>
        <w:separator/>
      </w:r>
    </w:p>
  </w:endnote>
  <w:endnote w:type="continuationSeparator" w:id="0">
    <w:p w14:paraId="1FCE34E1" w14:textId="77777777" w:rsidR="004B0247" w:rsidRDefault="004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F758" w14:textId="77777777" w:rsidR="004B0247" w:rsidRDefault="004B0247">
      <w:pPr>
        <w:spacing w:after="0" w:line="240" w:lineRule="auto"/>
      </w:pPr>
      <w:r>
        <w:separator/>
      </w:r>
    </w:p>
  </w:footnote>
  <w:footnote w:type="continuationSeparator" w:id="0">
    <w:p w14:paraId="727CF746" w14:textId="77777777" w:rsidR="004B0247" w:rsidRDefault="004B0247">
      <w:pPr>
        <w:spacing w:after="0" w:line="240" w:lineRule="auto"/>
      </w:pPr>
      <w:r>
        <w:continuationSeparator/>
      </w:r>
    </w:p>
  </w:footnote>
  <w:footnote w:id="1">
    <w:p w14:paraId="5ACD974C" w14:textId="77777777" w:rsidR="00330CE3" w:rsidRPr="00A23F73" w:rsidRDefault="00330CE3">
      <w:pPr>
        <w:pStyle w:val="af5"/>
        <w:rPr>
          <w:rFonts w:ascii="Times New Roman" w:hAnsi="Times New Roman" w:cs="Times New Roman"/>
        </w:rPr>
      </w:pPr>
      <w:r w:rsidRPr="00A23F73">
        <w:rPr>
          <w:rStyle w:val="af7"/>
          <w:rFonts w:ascii="Times New Roman" w:hAnsi="Times New Roman" w:cs="Times New Roman"/>
        </w:rPr>
        <w:footnoteRef/>
      </w:r>
      <w:r w:rsidRPr="00A23F73">
        <w:rPr>
          <w:rFonts w:ascii="Times New Roman" w:hAnsi="Times New Roman" w:cs="Times New Roman"/>
        </w:rPr>
        <w:t xml:space="preserve"> С учетом положений Указа Президента Российской Федерации от 29 декабря 2022 г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</w:footnote>
  <w:footnote w:id="2">
    <w:p w14:paraId="53E05589" w14:textId="22DF3ADA" w:rsidR="00120FEA" w:rsidRPr="004F4D0F" w:rsidRDefault="00120FEA" w:rsidP="004F4D0F">
      <w:pPr>
        <w:shd w:val="clear" w:color="auto" w:fill="F4F7FD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FEA">
        <w:rPr>
          <w:rStyle w:val="af7"/>
          <w:rFonts w:ascii="Times New Roman" w:hAnsi="Times New Roman" w:cs="Times New Roman"/>
        </w:rPr>
        <w:footnoteRef/>
      </w:r>
      <w:r w:rsidRPr="00120FEA">
        <w:rPr>
          <w:rFonts w:ascii="Times New Roman" w:hAnsi="Times New Roman" w:cs="Times New Roman"/>
        </w:rPr>
        <w:t xml:space="preserve"> </w:t>
      </w:r>
      <w:r w:rsidRPr="004F4D0F">
        <w:rPr>
          <w:rFonts w:ascii="Times New Roman" w:hAnsi="Times New Roman" w:cs="Times New Roman"/>
          <w:sz w:val="20"/>
          <w:szCs w:val="20"/>
        </w:rPr>
        <w:t xml:space="preserve">В том числе путем размещения постов со </w:t>
      </w:r>
      <w:r w:rsidRPr="004F4D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страниц </w:t>
      </w:r>
      <w:hyperlink r:id="rId1" w:tooltip="Департамент профилактике коррупционных и иных правонарушений Приморского края" w:history="1">
        <w:r w:rsidR="004F4D0F" w:rsidRPr="004F4D0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Департамент профилактике коррупционных и иных правонарушений Приморского края</w:t>
        </w:r>
      </w:hyperlink>
      <w:r w:rsidR="004F4D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F4D0F">
        <w:rPr>
          <w:rFonts w:ascii="Times New Roman" w:hAnsi="Times New Roman" w:cs="Times New Roman"/>
          <w:sz w:val="20"/>
          <w:szCs w:val="20"/>
        </w:rPr>
        <w:t>в социальных сетях.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877681"/>
      <w:docPartObj>
        <w:docPartGallery w:val="Page Numbers (Top of Page)"/>
        <w:docPartUnique/>
      </w:docPartObj>
    </w:sdtPr>
    <w:sdtEndPr/>
    <w:sdtContent>
      <w:p w14:paraId="030EF1B7" w14:textId="77777777" w:rsidR="00A456BD" w:rsidRDefault="00ED5AAC">
        <w:pPr>
          <w:pStyle w:val="af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F5BAC6E" w14:textId="77777777" w:rsidR="00A456BD" w:rsidRDefault="00A456B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8DD"/>
    <w:multiLevelType w:val="multilevel"/>
    <w:tmpl w:val="9ECC7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AC4465"/>
    <w:multiLevelType w:val="multilevel"/>
    <w:tmpl w:val="521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A3BEE"/>
    <w:multiLevelType w:val="multilevel"/>
    <w:tmpl w:val="C19E689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BD"/>
    <w:rsid w:val="000F231A"/>
    <w:rsid w:val="000F62BE"/>
    <w:rsid w:val="00120FEA"/>
    <w:rsid w:val="001B5CE3"/>
    <w:rsid w:val="001F738A"/>
    <w:rsid w:val="00222B57"/>
    <w:rsid w:val="00330CE3"/>
    <w:rsid w:val="00337D80"/>
    <w:rsid w:val="003445CF"/>
    <w:rsid w:val="0036451A"/>
    <w:rsid w:val="00380B81"/>
    <w:rsid w:val="003834F6"/>
    <w:rsid w:val="004224AE"/>
    <w:rsid w:val="00453504"/>
    <w:rsid w:val="004B0247"/>
    <w:rsid w:val="004B53F6"/>
    <w:rsid w:val="004F4D0F"/>
    <w:rsid w:val="00525A13"/>
    <w:rsid w:val="005B78FC"/>
    <w:rsid w:val="005D3517"/>
    <w:rsid w:val="005D64DE"/>
    <w:rsid w:val="0061259A"/>
    <w:rsid w:val="00624311"/>
    <w:rsid w:val="006855BF"/>
    <w:rsid w:val="0069169D"/>
    <w:rsid w:val="00692C88"/>
    <w:rsid w:val="006A11D2"/>
    <w:rsid w:val="006D3EB8"/>
    <w:rsid w:val="006E30F0"/>
    <w:rsid w:val="00792804"/>
    <w:rsid w:val="007C7CAB"/>
    <w:rsid w:val="007D1A2C"/>
    <w:rsid w:val="00850C98"/>
    <w:rsid w:val="00974C14"/>
    <w:rsid w:val="009C0DA0"/>
    <w:rsid w:val="00A23F73"/>
    <w:rsid w:val="00A25139"/>
    <w:rsid w:val="00A456BD"/>
    <w:rsid w:val="00B15D99"/>
    <w:rsid w:val="00B36F84"/>
    <w:rsid w:val="00B84A50"/>
    <w:rsid w:val="00BD49E3"/>
    <w:rsid w:val="00C41F37"/>
    <w:rsid w:val="00CC48D8"/>
    <w:rsid w:val="00D12A84"/>
    <w:rsid w:val="00D46E19"/>
    <w:rsid w:val="00D86526"/>
    <w:rsid w:val="00D91630"/>
    <w:rsid w:val="00DE0F57"/>
    <w:rsid w:val="00DE2962"/>
    <w:rsid w:val="00E13092"/>
    <w:rsid w:val="00E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E92"/>
  <w15:docId w15:val="{6C3DAE33-DDC0-408C-9BFC-2C43727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4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B1CA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F0680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E61FCF"/>
  </w:style>
  <w:style w:type="character" w:customStyle="1" w:styleId="a6">
    <w:name w:val="Нижний колонтитул Знак"/>
    <w:basedOn w:val="a0"/>
    <w:uiPriority w:val="99"/>
    <w:qFormat/>
    <w:rsid w:val="00E61FCF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E7C85"/>
    <w:rPr>
      <w:sz w:val="22"/>
    </w:rPr>
  </w:style>
  <w:style w:type="paragraph" w:styleId="ae">
    <w:name w:val="List Paragraph"/>
    <w:basedOn w:val="a"/>
    <w:uiPriority w:val="34"/>
    <w:qFormat/>
    <w:rsid w:val="006924E3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Pr>
      <w:rFonts w:ascii="Arial" w:eastAsia="Times New Roman" w:hAnsi="Arial" w:cs="Arial"/>
      <w:szCs w:val="20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mpact">
    <w:name w:val="Compact"/>
    <w:basedOn w:val="a8"/>
    <w:qFormat/>
    <w:pPr>
      <w:spacing w:before="36" w:after="36"/>
    </w:pPr>
  </w:style>
  <w:style w:type="paragraph" w:customStyle="1" w:styleId="FirstParagraph">
    <w:name w:val="First Paragraph"/>
    <w:basedOn w:val="a8"/>
    <w:qFormat/>
  </w:style>
  <w:style w:type="table" w:styleId="af4">
    <w:name w:val="Table Grid"/>
    <w:basedOn w:val="a1"/>
    <w:uiPriority w:val="39"/>
    <w:rsid w:val="0018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222B5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2B57"/>
    <w:rPr>
      <w:szCs w:val="20"/>
    </w:rPr>
  </w:style>
  <w:style w:type="character" w:styleId="af7">
    <w:name w:val="footnote reference"/>
    <w:basedOn w:val="a0"/>
    <w:uiPriority w:val="99"/>
    <w:semiHidden/>
    <w:unhideWhenUsed/>
    <w:rsid w:val="00222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imorsky.ru/authorities/executive-agencies/departments/prevention-of-corru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8ACC-AE49-4DD2-B629-763B022B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округа Фрязино МО от 23.12.2022 N 292/54"Об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должности, относя</vt:lpstr>
    </vt:vector>
  </TitlesOfParts>
  <Company>КонсультантПлюс Версия 4024.00.51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округа Фрязино МО от 23.12.2022 N 292/54"Об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должности, относящиеся к должностям муниципальной службы, членов их семей, на официальных сайтах органов местного самоуправления городского округа Фрязино Московской области и предоставления этих сведений средствам массовой информации для опубликования"</dc:title>
  <dc:subject/>
  <dc:creator>Ефимов Олег Петрович</dc:creator>
  <dc:description/>
  <cp:lastModifiedBy>REVIZ_kom</cp:lastModifiedBy>
  <cp:revision>12</cp:revision>
  <cp:lastPrinted>2019-07-10T16:27:00Z</cp:lastPrinted>
  <dcterms:created xsi:type="dcterms:W3CDTF">2025-01-13T07:21:00Z</dcterms:created>
  <dcterms:modified xsi:type="dcterms:W3CDTF">2025-01-14T06:28:00Z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