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CE" w:rsidRDefault="0071165F" w:rsidP="003772CE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t>Ремонт крыши</w:t>
      </w:r>
    </w:p>
    <w:p w:rsidR="003772CE" w:rsidRDefault="003772CE" w:rsidP="003772CE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noProof/>
          <w:color w:val="0079C4"/>
          <w:sz w:val="33"/>
          <w:szCs w:val="33"/>
          <w:bdr w:val="none" w:sz="0" w:space="0" w:color="auto" w:frame="1"/>
          <w:lang w:eastAsia="ru-RU"/>
        </w:rPr>
      </w:pPr>
    </w:p>
    <w:p w:rsidR="003772CE" w:rsidRDefault="0071165F" w:rsidP="003C5E3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noProof/>
          <w:color w:val="0079C4"/>
          <w:sz w:val="33"/>
          <w:szCs w:val="33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0079C4"/>
          <w:sz w:val="33"/>
          <w:szCs w:val="33"/>
          <w:bdr w:val="none" w:sz="0" w:space="0" w:color="auto" w:frame="1"/>
          <w:lang w:eastAsia="ru-RU"/>
        </w:rPr>
        <w:drawing>
          <wp:inline distT="0" distB="0" distL="0" distR="0">
            <wp:extent cx="5940425" cy="4276725"/>
            <wp:effectExtent l="19050" t="0" r="3175" b="0"/>
            <wp:docPr id="4" name="Рисунок 2" descr="\\192.168.0.5\fin\___Твой проект\Твой проект 2023\ФОТО после окончания работ объектов\Крыша спортзал\WhatsApp Image 2023-05-04 at 16.11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0.5\fin\___Твой проект\Твой проект 2023\ФОТО после окончания работ объектов\Крыша спортзал\WhatsApp Image 2023-05-04 at 16.11.2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2CE" w:rsidRDefault="003772CE" w:rsidP="003772CE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noProof/>
          <w:color w:val="0079C4"/>
          <w:sz w:val="33"/>
          <w:szCs w:val="33"/>
          <w:bdr w:val="none" w:sz="0" w:space="0" w:color="auto" w:frame="1"/>
          <w:lang w:eastAsia="ru-RU"/>
        </w:rPr>
      </w:pPr>
    </w:p>
    <w:p w:rsidR="003772CE" w:rsidRDefault="003772CE" w:rsidP="003772CE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</w:pPr>
    </w:p>
    <w:p w:rsidR="003772CE" w:rsidRDefault="003772CE" w:rsidP="003772CE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</w:pPr>
      <w:r w:rsidRPr="002C6949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t>Описание проекта</w:t>
      </w:r>
    </w:p>
    <w:p w:rsidR="003772CE" w:rsidRPr="002C6949" w:rsidRDefault="003772CE" w:rsidP="003772CE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lang w:eastAsia="ru-RU"/>
        </w:rPr>
      </w:pPr>
    </w:p>
    <w:p w:rsidR="003C5E30" w:rsidRDefault="0071165F" w:rsidP="00CF5179">
      <w:pPr>
        <w:spacing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стадион </w:t>
      </w:r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"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Труд</w:t>
      </w:r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"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пгт. Хрустальный с момента введения в эксплуатацию спортивного зала не проводился капитальный ремонт кровли, а это более 45 лет. Во время дождей и таяния снега крыша протекает, что приводит к намоканию пола</w:t>
      </w:r>
      <w:r w:rsidR="00AC756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, а это в свою очередь затрудняет </w:t>
      </w:r>
      <w:r w:rsidR="00A36EE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проведения тренировок. </w:t>
      </w:r>
      <w:r w:rsidR="00AC756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В пгт. Хрустальный </w:t>
      </w:r>
      <w:proofErr w:type="gramStart"/>
      <w:r w:rsidR="00AC756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численность</w:t>
      </w:r>
      <w:proofErr w:type="gramEnd"/>
      <w:r w:rsidR="00AC756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которого более трех тысяч человек, С/К </w:t>
      </w:r>
      <w:r w:rsidR="00AC7560"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"</w:t>
      </w:r>
      <w:r w:rsidR="00AC756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Труд</w:t>
      </w:r>
      <w:r w:rsidR="00AC7560"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"</w:t>
      </w:r>
      <w:r w:rsidR="00AC756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я</w:t>
      </w:r>
      <w:r w:rsidR="00A36EE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вляется единственным стадионом. </w:t>
      </w:r>
      <w:r w:rsidR="00AC756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Ремонт крыши крайне необходим.</w:t>
      </w:r>
    </w:p>
    <w:p w:rsidR="00A36EE3" w:rsidRPr="00A36EE3" w:rsidRDefault="00A36EE3" w:rsidP="00CF5179">
      <w:pPr>
        <w:spacing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3C5E30" w:rsidRPr="00CF5179" w:rsidRDefault="00A36EE3" w:rsidP="001024B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105150" cy="1943100"/>
            <wp:effectExtent l="19050" t="0" r="0" b="0"/>
            <wp:docPr id="9" name="Рисунок 4" descr="\\192.168.0.5\fin\___Твой проект\Твой проект 2023\ФОТО до начала работ объектов и инициатиров\Спортзал крыша\фото спортз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0.5\fin\___Твой проект\Твой проект 2023\ФОТО до начала работ объектов и инициатиров\Спортзал крыша\фото спортза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179" w:rsidRPr="00CF5179" w:rsidRDefault="00CF5179" w:rsidP="00CF5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2CE" w:rsidRPr="002C6949" w:rsidRDefault="003772CE" w:rsidP="003772C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4F64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lastRenderedPageBreak/>
        <w:t>Мероприятия по реализации проекта:</w:t>
      </w:r>
      <w:r w:rsidRPr="00344F64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br/>
      </w:r>
      <w:r w:rsidR="007E27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Ремонт кровли</w:t>
      </w:r>
      <w:r w:rsidR="00053B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772CE" w:rsidRPr="002C6949" w:rsidRDefault="003772CE" w:rsidP="0037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179" w:rsidRDefault="003772CE" w:rsidP="00CF517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4F64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t>Ожидаемые результаты:</w:t>
      </w:r>
    </w:p>
    <w:p w:rsidR="00C30DF3" w:rsidRPr="00CF5179" w:rsidRDefault="00C30DF3" w:rsidP="00CF517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Ремонт Крыши на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/К </w:t>
      </w:r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"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Труд</w:t>
      </w:r>
      <w:r w:rsidRPr="009145E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"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пгт. Хрустальный</w:t>
      </w:r>
      <w:r w:rsidR="00053B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F5179" w:rsidRPr="002C6949" w:rsidRDefault="00CF5179" w:rsidP="00CF5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2CE" w:rsidRPr="002C6949" w:rsidRDefault="003772CE" w:rsidP="003772C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72CE" w:rsidRPr="00757476" w:rsidRDefault="003772CE" w:rsidP="003772CE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lang w:eastAsia="ru-RU"/>
        </w:rPr>
      </w:pPr>
      <w:r w:rsidRPr="00757476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t>Координатор проекта</w:t>
      </w:r>
    </w:p>
    <w:p w:rsidR="003772CE" w:rsidRPr="00757476" w:rsidRDefault="00757476" w:rsidP="003772C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5747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Координатором проекта является заместитель главы администрации Кавалеровского муниципального округа Заика Алексей Алексеевич.</w:t>
      </w:r>
    </w:p>
    <w:p w:rsidR="003772CE" w:rsidRPr="009145E9" w:rsidRDefault="003772CE" w:rsidP="003772C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47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тел. </w:t>
      </w:r>
      <w:r w:rsidRPr="00757476">
        <w:rPr>
          <w:rFonts w:ascii="Arial" w:hAnsi="Arial" w:cs="Arial"/>
          <w:color w:val="000000"/>
          <w:sz w:val="21"/>
          <w:szCs w:val="21"/>
        </w:rPr>
        <w:t>(84237591602)</w:t>
      </w:r>
    </w:p>
    <w:p w:rsidR="003772CE" w:rsidRPr="009145E9" w:rsidRDefault="003772CE" w:rsidP="00377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2CE" w:rsidRPr="009145E9" w:rsidRDefault="003772CE" w:rsidP="003772CE">
      <w:pPr>
        <w:shd w:val="clear" w:color="auto" w:fill="FFFFFF"/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lang w:eastAsia="ru-RU"/>
        </w:rPr>
      </w:pPr>
      <w:r w:rsidRPr="009145E9">
        <w:rPr>
          <w:rFonts w:ascii="Trebuchet MS" w:eastAsia="Times New Roman" w:hAnsi="Trebuchet MS" w:cs="Times New Roman"/>
          <w:b/>
          <w:bCs/>
          <w:color w:val="0079C4"/>
          <w:sz w:val="33"/>
          <w:szCs w:val="33"/>
          <w:bdr w:val="none" w:sz="0" w:space="0" w:color="auto" w:frame="1"/>
          <w:lang w:eastAsia="ru-RU"/>
        </w:rPr>
        <w:t>Объем финансирования</w:t>
      </w:r>
    </w:p>
    <w:p w:rsidR="003772CE" w:rsidRPr="00252A99" w:rsidRDefault="003772CE" w:rsidP="003772C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252A9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Расходы на реализацию проекта инициативного </w:t>
      </w:r>
      <w:proofErr w:type="spellStart"/>
      <w:r w:rsidRPr="00252A9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бюджетирования</w:t>
      </w:r>
      <w:proofErr w:type="spellEnd"/>
      <w:r w:rsidRPr="00252A9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по направлению "Твой проект" "</w:t>
      </w:r>
      <w:r w:rsidR="00252A99" w:rsidRPr="00252A9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Ремонт Крыши</w:t>
      </w:r>
      <w:r w:rsidRPr="00252A9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" на условиях </w:t>
      </w:r>
      <w:proofErr w:type="spellStart"/>
      <w:r w:rsidRPr="00252A9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252A9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за счет ср</w:t>
      </w:r>
      <w:r w:rsidR="0075747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е</w:t>
      </w:r>
      <w:proofErr w:type="gramStart"/>
      <w:r w:rsidR="0075747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дств кр</w:t>
      </w:r>
      <w:proofErr w:type="gramEnd"/>
      <w:r w:rsidR="0075747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аевого бюджета 1901161,23</w:t>
      </w:r>
      <w:r w:rsidR="00D7226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(</w:t>
      </w:r>
      <w:r w:rsidR="0016381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Один миллион девятьсот одна тысяча сто шестьдесят один рубль, 23 копейки</w:t>
      </w:r>
      <w:r w:rsidRPr="00252A9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).</w:t>
      </w:r>
    </w:p>
    <w:p w:rsidR="001024B2" w:rsidRDefault="003772CE" w:rsidP="003772CE">
      <w:pP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A9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Расходы на реализацию проекта инициативного </w:t>
      </w:r>
      <w:proofErr w:type="spellStart"/>
      <w:r w:rsidRPr="00252A9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бюджетирования</w:t>
      </w:r>
      <w:proofErr w:type="spellEnd"/>
      <w:r w:rsidRPr="00252A9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по направлению "Твой проект" "</w:t>
      </w:r>
      <w:r w:rsidR="00252A99" w:rsidRPr="00252A9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Ремонт Крыши</w:t>
      </w:r>
      <w:r w:rsidRPr="00252A9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" на </w:t>
      </w:r>
      <w:r w:rsidR="0075747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условиях </w:t>
      </w:r>
      <w:proofErr w:type="spellStart"/>
      <w:r w:rsidR="0075747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="0075747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49030,92</w:t>
      </w:r>
      <w:r w:rsidR="0016381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(Сорок девять тысяч тридцать рублей, 92</w:t>
      </w:r>
      <w:r w:rsidRPr="00252A9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копейки).</w:t>
      </w:r>
      <w:r w:rsidR="00CF5179" w:rsidRPr="009145E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024B2" w:rsidRDefault="001024B2" w:rsidP="003772CE">
      <w:pP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724400" cy="2590800"/>
            <wp:effectExtent l="19050" t="0" r="0" b="0"/>
            <wp:docPr id="3" name="Рисунок 1" descr="\\192.168.0.5\fin\___Твой проект\Твой проект 2023\ФОТО после окончания работ объектов\Крыша спортзал\WhatsApp Image 2023-05-04 at 16.11.28 (1)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5\fin\___Твой проект\Твой проект 2023\ФОТО после окончания работ объектов\Крыша спортзал\WhatsApp Image 2023-05-04 at 16.11.28 (1)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179" w:rsidRDefault="00FC61F9" w:rsidP="003772CE">
      <w:hyperlink r:id="rId8" w:history="1">
        <w:r w:rsidR="00C55B91" w:rsidRPr="00275441">
          <w:rPr>
            <w:rStyle w:val="a5"/>
          </w:rPr>
          <w:t>https://yandex.ru/maps/11409/primorsky-krai/house/komsomolskaya_ulitsa_83/ZUoDaAdmQEUEX0JuZ2Jycn5nYQ8=/?ll=135.069034%2C44.332457&amp;z=17.09</w:t>
        </w:r>
      </w:hyperlink>
      <w:r w:rsidR="00C55B91">
        <w:t xml:space="preserve"> </w:t>
      </w:r>
    </w:p>
    <w:sectPr w:rsidR="00CF5179" w:rsidSect="00B5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2CE"/>
    <w:rsid w:val="00000ECA"/>
    <w:rsid w:val="00053BF8"/>
    <w:rsid w:val="001024B2"/>
    <w:rsid w:val="00110681"/>
    <w:rsid w:val="0011439A"/>
    <w:rsid w:val="00163814"/>
    <w:rsid w:val="002202AD"/>
    <w:rsid w:val="00252A99"/>
    <w:rsid w:val="002B6CF9"/>
    <w:rsid w:val="002C50E1"/>
    <w:rsid w:val="003772CE"/>
    <w:rsid w:val="00384FE4"/>
    <w:rsid w:val="003C5E30"/>
    <w:rsid w:val="00636EAE"/>
    <w:rsid w:val="0071165F"/>
    <w:rsid w:val="00757476"/>
    <w:rsid w:val="007E2734"/>
    <w:rsid w:val="00903657"/>
    <w:rsid w:val="00A36EE3"/>
    <w:rsid w:val="00A46595"/>
    <w:rsid w:val="00AC7560"/>
    <w:rsid w:val="00B10695"/>
    <w:rsid w:val="00B55821"/>
    <w:rsid w:val="00BC0639"/>
    <w:rsid w:val="00BF5779"/>
    <w:rsid w:val="00C30DF3"/>
    <w:rsid w:val="00C55B91"/>
    <w:rsid w:val="00CF1416"/>
    <w:rsid w:val="00CF5179"/>
    <w:rsid w:val="00D72264"/>
    <w:rsid w:val="00E5037F"/>
    <w:rsid w:val="00E876A3"/>
    <w:rsid w:val="00E932F0"/>
    <w:rsid w:val="00EA58C8"/>
    <w:rsid w:val="00F51FD5"/>
    <w:rsid w:val="00FC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2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55B9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55B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11409/primorsky-krai/house/komsomolskaya_ulitsa_83/ZUoDaAdmQEUEX0JuZ2Jycn5nYQ8=/?ll=135.069034%2C44.332457&amp;z=17.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46399-8625-4561-B5B1-C94020DC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Fin_spec</dc:creator>
  <cp:lastModifiedBy>Отдел доходов</cp:lastModifiedBy>
  <cp:revision>11</cp:revision>
  <dcterms:created xsi:type="dcterms:W3CDTF">2023-09-06T02:01:00Z</dcterms:created>
  <dcterms:modified xsi:type="dcterms:W3CDTF">2023-10-10T06:20:00Z</dcterms:modified>
</cp:coreProperties>
</file>