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BD" w:rsidRPr="003F190E" w:rsidRDefault="000D17F9" w:rsidP="004C6226">
      <w:pPr>
        <w:pStyle w:val="a9"/>
        <w:rPr>
          <w:spacing w:val="40"/>
        </w:rPr>
      </w:pPr>
      <w:r w:rsidRPr="003F19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 fillcolor="window">
            <v:imagedata r:id="rId8" o:title=""/>
          </v:shape>
        </w:pict>
      </w:r>
    </w:p>
    <w:p w:rsidR="00F369BD" w:rsidRPr="003F190E" w:rsidRDefault="00AE2125" w:rsidP="00206A3C">
      <w:pPr>
        <w:tabs>
          <w:tab w:val="left" w:pos="567"/>
          <w:tab w:val="left" w:pos="851"/>
          <w:tab w:val="left" w:pos="8505"/>
        </w:tabs>
        <w:spacing w:before="120" w:line="320" w:lineRule="exact"/>
        <w:jc w:val="center"/>
        <w:rPr>
          <w:b/>
          <w:spacing w:val="60"/>
          <w:sz w:val="32"/>
        </w:rPr>
      </w:pPr>
      <w:r>
        <w:rPr>
          <w:b/>
          <w:spacing w:val="40"/>
          <w:sz w:val="32"/>
        </w:rPr>
        <w:t>ПРАВИТЕЛЬСТВО</w:t>
      </w:r>
      <w:r w:rsidR="00F369BD" w:rsidRPr="003F190E">
        <w:rPr>
          <w:b/>
          <w:spacing w:val="40"/>
          <w:sz w:val="32"/>
        </w:rPr>
        <w:t xml:space="preserve"> ПРИМОРСКОГО КРАЯ</w:t>
      </w:r>
    </w:p>
    <w:p w:rsidR="00F369BD" w:rsidRPr="003F190E" w:rsidRDefault="00F369BD" w:rsidP="008B7633">
      <w:pPr>
        <w:spacing w:before="320" w:line="400" w:lineRule="exact"/>
        <w:jc w:val="center"/>
        <w:rPr>
          <w:spacing w:val="80"/>
          <w:sz w:val="28"/>
          <w:szCs w:val="28"/>
        </w:rPr>
      </w:pPr>
      <w:r w:rsidRPr="003F190E">
        <w:rPr>
          <w:spacing w:val="80"/>
          <w:sz w:val="28"/>
          <w:szCs w:val="28"/>
        </w:rPr>
        <w:t>ПОСТАНОВЛЕНИЕ</w:t>
      </w:r>
    </w:p>
    <w:p w:rsidR="00F369BD" w:rsidRPr="003F190E" w:rsidRDefault="00F369BD" w:rsidP="00F369BD">
      <w:pPr>
        <w:jc w:val="center"/>
        <w:rPr>
          <w:spacing w:val="60"/>
          <w:sz w:val="28"/>
          <w:szCs w:val="28"/>
        </w:rPr>
      </w:pPr>
    </w:p>
    <w:p w:rsidR="00F369BD" w:rsidRPr="003F190E" w:rsidRDefault="00FE0378" w:rsidP="00062E28">
      <w:pPr>
        <w:rPr>
          <w:rFonts w:ascii="Academy" w:hAnsi="Academy"/>
          <w:sz w:val="28"/>
          <w:szCs w:val="28"/>
        </w:rPr>
      </w:pPr>
      <w:r w:rsidRPr="003F190E">
        <w:rPr>
          <w:sz w:val="24"/>
          <w:szCs w:val="24"/>
        </w:rPr>
        <w:t xml:space="preserve">   </w:t>
      </w:r>
      <w:r w:rsidRPr="00C862D8">
        <w:rPr>
          <w:sz w:val="24"/>
          <w:szCs w:val="24"/>
          <w:u w:val="single"/>
        </w:rPr>
        <w:t xml:space="preserve">        </w:t>
      </w:r>
      <w:r w:rsidR="00821C6D">
        <w:rPr>
          <w:sz w:val="24"/>
          <w:szCs w:val="24"/>
          <w:u w:val="single"/>
        </w:rPr>
        <w:t xml:space="preserve">10.11.2020         </w:t>
      </w:r>
      <w:r w:rsidRPr="003F190E">
        <w:rPr>
          <w:sz w:val="24"/>
          <w:szCs w:val="24"/>
        </w:rPr>
        <w:t xml:space="preserve">                                </w:t>
      </w:r>
      <w:r w:rsidR="00F369BD" w:rsidRPr="003F190E">
        <w:rPr>
          <w:sz w:val="24"/>
          <w:szCs w:val="24"/>
        </w:rPr>
        <w:t xml:space="preserve">г. Владивосток  </w:t>
      </w:r>
      <w:r w:rsidR="00F369BD" w:rsidRPr="003F190E">
        <w:rPr>
          <w:sz w:val="28"/>
          <w:szCs w:val="28"/>
        </w:rPr>
        <w:t xml:space="preserve">       </w:t>
      </w:r>
      <w:r w:rsidR="00062E28" w:rsidRPr="003F190E">
        <w:rPr>
          <w:sz w:val="28"/>
          <w:szCs w:val="28"/>
        </w:rPr>
        <w:t xml:space="preserve">           </w:t>
      </w:r>
      <w:r w:rsidRPr="003F190E">
        <w:rPr>
          <w:sz w:val="28"/>
          <w:szCs w:val="28"/>
        </w:rPr>
        <w:t xml:space="preserve">              </w:t>
      </w:r>
      <w:r w:rsidR="00062E28" w:rsidRPr="003F190E">
        <w:rPr>
          <w:sz w:val="28"/>
          <w:szCs w:val="28"/>
        </w:rPr>
        <w:t xml:space="preserve">     </w:t>
      </w:r>
      <w:r w:rsidR="00F369BD" w:rsidRPr="003F190E">
        <w:rPr>
          <w:sz w:val="28"/>
          <w:szCs w:val="28"/>
        </w:rPr>
        <w:t>№</w:t>
      </w:r>
      <w:r w:rsidR="00821C6D">
        <w:rPr>
          <w:sz w:val="28"/>
          <w:szCs w:val="28"/>
        </w:rPr>
        <w:t xml:space="preserve"> </w:t>
      </w:r>
      <w:r w:rsidR="00821C6D" w:rsidRPr="00821C6D">
        <w:rPr>
          <w:sz w:val="28"/>
          <w:szCs w:val="28"/>
          <w:u w:val="single"/>
        </w:rPr>
        <w:t>955-пп</w:t>
      </w:r>
      <w:r w:rsidR="00C862D8">
        <w:rPr>
          <w:sz w:val="28"/>
          <w:szCs w:val="28"/>
        </w:rPr>
        <w:t xml:space="preserve">  </w:t>
      </w:r>
      <w:r w:rsidR="00605E3F" w:rsidRPr="003F190E">
        <w:rPr>
          <w:sz w:val="28"/>
          <w:szCs w:val="28"/>
        </w:rPr>
        <w:t xml:space="preserve"> </w:t>
      </w:r>
    </w:p>
    <w:p w:rsidR="00AF727B" w:rsidRDefault="00AF727B">
      <w:pPr>
        <w:rPr>
          <w:sz w:val="28"/>
          <w:szCs w:val="28"/>
        </w:rPr>
      </w:pPr>
    </w:p>
    <w:p w:rsidR="00414E33" w:rsidRDefault="00414E33">
      <w:pPr>
        <w:rPr>
          <w:sz w:val="28"/>
          <w:szCs w:val="28"/>
        </w:rPr>
      </w:pPr>
    </w:p>
    <w:p w:rsidR="00414E33" w:rsidRPr="003F190E" w:rsidRDefault="00414E33">
      <w:pPr>
        <w:rPr>
          <w:sz w:val="28"/>
          <w:szCs w:val="28"/>
        </w:rPr>
      </w:pPr>
    </w:p>
    <w:p w:rsidR="00D81D95" w:rsidRDefault="006F7931" w:rsidP="006F7931">
      <w:pPr>
        <w:jc w:val="center"/>
        <w:rPr>
          <w:b/>
          <w:bCs/>
          <w:sz w:val="28"/>
          <w:szCs w:val="28"/>
        </w:rPr>
      </w:pPr>
      <w:r w:rsidRPr="006F7931">
        <w:rPr>
          <w:b/>
          <w:bCs/>
          <w:sz w:val="28"/>
          <w:szCs w:val="28"/>
        </w:rPr>
        <w:t>О</w:t>
      </w:r>
      <w:r w:rsidR="0029305C">
        <w:rPr>
          <w:b/>
          <w:bCs/>
          <w:sz w:val="28"/>
          <w:szCs w:val="28"/>
        </w:rPr>
        <w:t>б</w:t>
      </w:r>
      <w:r w:rsidRPr="006F7931">
        <w:rPr>
          <w:b/>
          <w:bCs/>
          <w:sz w:val="28"/>
          <w:szCs w:val="28"/>
        </w:rPr>
        <w:t xml:space="preserve"> </w:t>
      </w:r>
      <w:r w:rsidR="0029305C">
        <w:rPr>
          <w:b/>
          <w:bCs/>
          <w:sz w:val="28"/>
          <w:szCs w:val="28"/>
        </w:rPr>
        <w:t xml:space="preserve">отдельных вопросах </w:t>
      </w:r>
      <w:r w:rsidR="00A84391">
        <w:rPr>
          <w:b/>
          <w:bCs/>
          <w:sz w:val="28"/>
          <w:szCs w:val="28"/>
        </w:rPr>
        <w:br/>
      </w:r>
      <w:r w:rsidR="0029305C">
        <w:rPr>
          <w:b/>
          <w:bCs/>
          <w:sz w:val="28"/>
          <w:szCs w:val="28"/>
        </w:rPr>
        <w:t xml:space="preserve">реализации в Приморском крае </w:t>
      </w:r>
      <w:r w:rsidR="00CB3C31">
        <w:rPr>
          <w:b/>
          <w:bCs/>
          <w:sz w:val="28"/>
          <w:szCs w:val="28"/>
        </w:rPr>
        <w:t>проектов</w:t>
      </w:r>
    </w:p>
    <w:p w:rsidR="005C12C0" w:rsidRDefault="00D81D95" w:rsidP="006F7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инициативного бюджетирования</w:t>
      </w:r>
    </w:p>
    <w:p w:rsidR="0015692C" w:rsidRPr="003F190E" w:rsidRDefault="0078007E" w:rsidP="006F7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направлению </w:t>
      </w:r>
      <w:r w:rsidR="0015692C">
        <w:rPr>
          <w:b/>
          <w:bCs/>
          <w:sz w:val="28"/>
          <w:szCs w:val="28"/>
        </w:rPr>
        <w:t>«</w:t>
      </w:r>
      <w:r w:rsidR="00D81D95">
        <w:rPr>
          <w:b/>
          <w:bCs/>
          <w:sz w:val="28"/>
          <w:szCs w:val="28"/>
        </w:rPr>
        <w:t>Твой проект</w:t>
      </w:r>
      <w:r w:rsidR="0015692C">
        <w:rPr>
          <w:b/>
          <w:bCs/>
          <w:sz w:val="28"/>
          <w:szCs w:val="28"/>
        </w:rPr>
        <w:t>»</w:t>
      </w:r>
    </w:p>
    <w:p w:rsidR="00AB75C0" w:rsidRDefault="00AB75C0" w:rsidP="00D004B6">
      <w:pPr>
        <w:rPr>
          <w:sz w:val="28"/>
          <w:szCs w:val="28"/>
        </w:rPr>
      </w:pPr>
    </w:p>
    <w:p w:rsidR="00414E33" w:rsidRDefault="00414E33" w:rsidP="00D004B6">
      <w:pPr>
        <w:rPr>
          <w:sz w:val="28"/>
          <w:szCs w:val="28"/>
        </w:rPr>
      </w:pPr>
    </w:p>
    <w:p w:rsidR="00414E33" w:rsidRDefault="00414E33" w:rsidP="00D004B6">
      <w:pPr>
        <w:rPr>
          <w:sz w:val="28"/>
          <w:szCs w:val="28"/>
        </w:rPr>
      </w:pPr>
    </w:p>
    <w:p w:rsidR="00254EDE" w:rsidRDefault="00297666" w:rsidP="00414E33">
      <w:pPr>
        <w:keepNext/>
        <w:spacing w:line="384" w:lineRule="auto"/>
        <w:ind w:firstLine="709"/>
        <w:jc w:val="both"/>
        <w:outlineLvl w:val="0"/>
        <w:rPr>
          <w:sz w:val="28"/>
          <w:szCs w:val="28"/>
        </w:rPr>
      </w:pPr>
      <w:bookmarkStart w:id="0" w:name="OLE_LINK16"/>
      <w:bookmarkStart w:id="1" w:name="OLE_LINK17"/>
      <w:r>
        <w:rPr>
          <w:sz w:val="28"/>
          <w:szCs w:val="28"/>
        </w:rPr>
        <w:t xml:space="preserve">На основании Устава Приморского края, </w:t>
      </w:r>
      <w:r w:rsidR="0015692C">
        <w:rPr>
          <w:sz w:val="28"/>
          <w:szCs w:val="28"/>
        </w:rPr>
        <w:t xml:space="preserve">в целях совершенствования </w:t>
      </w:r>
      <w:bookmarkEnd w:id="0"/>
      <w:bookmarkEnd w:id="1"/>
      <w:r w:rsidR="0072163F">
        <w:rPr>
          <w:sz w:val="28"/>
          <w:szCs w:val="28"/>
        </w:rPr>
        <w:t xml:space="preserve">развития механизмов инициативного бюджетирования в Приморском крае </w:t>
      </w:r>
      <w:r w:rsidR="0072163F" w:rsidRPr="00D71E0F">
        <w:rPr>
          <w:sz w:val="28"/>
          <w:szCs w:val="28"/>
        </w:rPr>
        <w:t xml:space="preserve">Правительство Приморского края </w:t>
      </w:r>
      <w:r w:rsidR="00254EDE">
        <w:rPr>
          <w:spacing w:val="30"/>
          <w:sz w:val="28"/>
          <w:szCs w:val="28"/>
        </w:rPr>
        <w:t>постановляет</w:t>
      </w:r>
      <w:r w:rsidR="00254EDE">
        <w:rPr>
          <w:sz w:val="28"/>
          <w:szCs w:val="28"/>
        </w:rPr>
        <w:t>:</w:t>
      </w:r>
    </w:p>
    <w:p w:rsidR="00C8506E" w:rsidRPr="00C8506E" w:rsidRDefault="00D81D95" w:rsidP="00EB15FA">
      <w:pPr>
        <w:widowControl w:val="0"/>
        <w:spacing w:line="38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8007E">
        <w:rPr>
          <w:sz w:val="28"/>
          <w:szCs w:val="28"/>
        </w:rPr>
        <w:t xml:space="preserve">. </w:t>
      </w:r>
      <w:r w:rsidR="00A37FC2" w:rsidRPr="00A37FC2">
        <w:rPr>
          <w:sz w:val="28"/>
          <w:szCs w:val="28"/>
        </w:rPr>
        <w:t xml:space="preserve">Утвердить прилагаемый </w:t>
      </w:r>
      <w:hyperlink w:anchor="P35" w:history="1">
        <w:r w:rsidR="00A37FC2" w:rsidRPr="00A37FC2">
          <w:rPr>
            <w:sz w:val="28"/>
            <w:szCs w:val="28"/>
          </w:rPr>
          <w:t>Порядок</w:t>
        </w:r>
      </w:hyperlink>
      <w:r w:rsidR="00A37FC2" w:rsidRPr="00A37FC2">
        <w:rPr>
          <w:sz w:val="28"/>
          <w:szCs w:val="28"/>
        </w:rPr>
        <w:t xml:space="preserve">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</w:t>
      </w:r>
      <w:r w:rsidR="0078007E">
        <w:rPr>
          <w:sz w:val="28"/>
          <w:szCs w:val="28"/>
        </w:rPr>
        <w:t xml:space="preserve"> </w:t>
      </w:r>
      <w:r w:rsidR="0078007E" w:rsidRPr="0078007E">
        <w:rPr>
          <w:sz w:val="28"/>
          <w:szCs w:val="28"/>
        </w:rPr>
        <w:t>«</w:t>
      </w:r>
      <w:r>
        <w:rPr>
          <w:sz w:val="28"/>
          <w:szCs w:val="28"/>
        </w:rPr>
        <w:t>Твой проект</w:t>
      </w:r>
      <w:r w:rsidR="0078007E" w:rsidRPr="0078007E">
        <w:rPr>
          <w:sz w:val="28"/>
          <w:szCs w:val="28"/>
        </w:rPr>
        <w:t>»</w:t>
      </w:r>
      <w:r w:rsidR="0078007E">
        <w:rPr>
          <w:sz w:val="28"/>
          <w:szCs w:val="28"/>
        </w:rPr>
        <w:t>.</w:t>
      </w:r>
    </w:p>
    <w:p w:rsidR="00FA1D8C" w:rsidRDefault="00697761" w:rsidP="00414E33">
      <w:pPr>
        <w:widowControl w:val="0"/>
        <w:spacing w:line="38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71E0F" w:rsidRPr="00D71E0F">
        <w:rPr>
          <w:sz w:val="28"/>
          <w:szCs w:val="28"/>
        </w:rPr>
        <w:t xml:space="preserve">. </w:t>
      </w:r>
      <w:proofErr w:type="gramStart"/>
      <w:r w:rsidR="00A37FC2" w:rsidRPr="00A37FC2">
        <w:rPr>
          <w:sz w:val="28"/>
          <w:szCs w:val="28"/>
        </w:rPr>
        <w:t xml:space="preserve">Установить, что бюджетам муниципальных образований Приморского края на реализацию проектов инициативного бюджетирования по направлению «Твой проект» из краевого бюджета предоставляются на конкурсной основе субсидии в порядке, определяемом государственной </w:t>
      </w:r>
      <w:hyperlink r:id="rId9" w:history="1">
        <w:r w:rsidR="00A37FC2" w:rsidRPr="00A37FC2">
          <w:rPr>
            <w:sz w:val="28"/>
            <w:szCs w:val="28"/>
          </w:rPr>
          <w:t>программой</w:t>
        </w:r>
      </w:hyperlink>
      <w:r w:rsidR="00A37FC2" w:rsidRPr="00A37FC2">
        <w:rPr>
          <w:sz w:val="28"/>
          <w:szCs w:val="28"/>
        </w:rPr>
        <w:t xml:space="preserve"> Приморского края «Экономическое развитие и инновационная экономика Приморского края» на 2020 - 2027 годы, утвержденной постановлением Администрации Приморского края от 19 декабря 2019 года N 860-па «Об утверждении государственной программы Приморского края</w:t>
      </w:r>
      <w:proofErr w:type="gramEnd"/>
      <w:r w:rsidR="00A37FC2" w:rsidRPr="00A37FC2">
        <w:rPr>
          <w:sz w:val="28"/>
          <w:szCs w:val="28"/>
        </w:rPr>
        <w:t xml:space="preserve"> «Экономическое развитие и инновационная экономика Приморского края» на 2020 - 2027 годы»</w:t>
      </w:r>
      <w:r w:rsidR="001406CD">
        <w:rPr>
          <w:sz w:val="28"/>
          <w:szCs w:val="28"/>
        </w:rPr>
        <w:t>.</w:t>
      </w:r>
    </w:p>
    <w:p w:rsidR="00D004B6" w:rsidRDefault="00414E33" w:rsidP="00414E33">
      <w:pPr>
        <w:widowControl w:val="0"/>
        <w:spacing w:line="38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1E0F">
        <w:rPr>
          <w:sz w:val="28"/>
          <w:szCs w:val="28"/>
        </w:rPr>
        <w:t>Департаменту</w:t>
      </w:r>
      <w:r w:rsidRPr="003F190E">
        <w:rPr>
          <w:sz w:val="28"/>
          <w:szCs w:val="28"/>
        </w:rPr>
        <w:t xml:space="preserve"> информационной политики</w:t>
      </w:r>
      <w:r>
        <w:rPr>
          <w:sz w:val="28"/>
          <w:szCs w:val="28"/>
        </w:rPr>
        <w:t xml:space="preserve"> </w:t>
      </w:r>
      <w:r w:rsidRPr="003F190E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 </w:t>
      </w:r>
      <w:r w:rsidR="00D004B6" w:rsidRPr="003F190E">
        <w:rPr>
          <w:sz w:val="28"/>
          <w:szCs w:val="28"/>
        </w:rPr>
        <w:lastRenderedPageBreak/>
        <w:t>обеспечить официальное опубликование настоящего постановления.</w:t>
      </w:r>
    </w:p>
    <w:p w:rsidR="001406CD" w:rsidRPr="001406CD" w:rsidRDefault="001406CD" w:rsidP="00414E33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6285">
        <w:rPr>
          <w:sz w:val="28"/>
          <w:szCs w:val="28"/>
        </w:rPr>
        <w:t>Настоящее постановление вступает в силу с 1 января 2021 года.</w:t>
      </w:r>
    </w:p>
    <w:p w:rsidR="00D004B6" w:rsidRPr="00414E33" w:rsidRDefault="00D004B6" w:rsidP="001406CD">
      <w:pPr>
        <w:jc w:val="both"/>
        <w:rPr>
          <w:sz w:val="28"/>
          <w:szCs w:val="24"/>
        </w:rPr>
      </w:pPr>
    </w:p>
    <w:p w:rsidR="00414E33" w:rsidRPr="00414E33" w:rsidRDefault="00414E33" w:rsidP="001406CD">
      <w:pPr>
        <w:jc w:val="both"/>
        <w:rPr>
          <w:sz w:val="28"/>
          <w:szCs w:val="24"/>
        </w:rPr>
      </w:pPr>
    </w:p>
    <w:p w:rsidR="00414E33" w:rsidRPr="00414E33" w:rsidRDefault="00414E33" w:rsidP="001406CD">
      <w:pPr>
        <w:jc w:val="both"/>
        <w:rPr>
          <w:sz w:val="28"/>
          <w:szCs w:val="24"/>
        </w:rPr>
      </w:pPr>
    </w:p>
    <w:p w:rsidR="003D0EF8" w:rsidRPr="00A8693B" w:rsidRDefault="003D0EF8" w:rsidP="00151718">
      <w:pPr>
        <w:jc w:val="both"/>
        <w:rPr>
          <w:sz w:val="28"/>
        </w:rPr>
      </w:pPr>
      <w:r>
        <w:rPr>
          <w:sz w:val="28"/>
        </w:rPr>
        <w:t xml:space="preserve">Первый </w:t>
      </w:r>
      <w:r w:rsidRPr="00A8693B">
        <w:rPr>
          <w:sz w:val="28"/>
        </w:rPr>
        <w:t xml:space="preserve">вице-губернатор </w:t>
      </w:r>
      <w:r>
        <w:rPr>
          <w:sz w:val="28"/>
        </w:rPr>
        <w:t xml:space="preserve">Приморского </w:t>
      </w:r>
      <w:r w:rsidRPr="00A8693B">
        <w:rPr>
          <w:sz w:val="28"/>
        </w:rPr>
        <w:t>края –</w:t>
      </w:r>
    </w:p>
    <w:p w:rsidR="003D0EF8" w:rsidRPr="00A8693B" w:rsidRDefault="003D0EF8" w:rsidP="00151718">
      <w:pPr>
        <w:jc w:val="both"/>
        <w:rPr>
          <w:sz w:val="28"/>
        </w:rPr>
      </w:pPr>
      <w:r>
        <w:rPr>
          <w:sz w:val="28"/>
        </w:rPr>
        <w:t xml:space="preserve">              председатель </w:t>
      </w:r>
      <w:r w:rsidRPr="00A8693B">
        <w:rPr>
          <w:sz w:val="28"/>
        </w:rPr>
        <w:t xml:space="preserve">Правительства </w:t>
      </w:r>
    </w:p>
    <w:p w:rsidR="003D0EF8" w:rsidRDefault="003D0EF8" w:rsidP="00151718">
      <w:pPr>
        <w:jc w:val="both"/>
        <w:rPr>
          <w:sz w:val="28"/>
        </w:rPr>
      </w:pPr>
      <w:r w:rsidRPr="00A8693B">
        <w:rPr>
          <w:sz w:val="28"/>
        </w:rPr>
        <w:t xml:space="preserve">   </w:t>
      </w:r>
      <w:r>
        <w:rPr>
          <w:sz w:val="28"/>
        </w:rPr>
        <w:t xml:space="preserve">                   </w:t>
      </w:r>
      <w:r w:rsidRPr="00A8693B">
        <w:rPr>
          <w:sz w:val="28"/>
        </w:rPr>
        <w:t>Приморского края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>
        <w:rPr>
          <w:sz w:val="28"/>
        </w:rPr>
        <w:tab/>
      </w:r>
      <w:r>
        <w:rPr>
          <w:sz w:val="28"/>
        </w:rPr>
        <w:tab/>
        <w:t xml:space="preserve">  В.Г. Щербина</w:t>
      </w: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Default="00EB15FA" w:rsidP="00151718">
      <w:pPr>
        <w:jc w:val="both"/>
        <w:rPr>
          <w:sz w:val="28"/>
        </w:rPr>
      </w:pPr>
    </w:p>
    <w:p w:rsidR="00EB15FA" w:rsidRPr="00CE04C6" w:rsidRDefault="00EB15FA" w:rsidP="00EB15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B15FA" w:rsidRPr="00CE04C6" w:rsidRDefault="00EB15FA" w:rsidP="00EB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B15FA" w:rsidRPr="00CE04C6" w:rsidRDefault="00EB15FA" w:rsidP="00EB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EB15FA" w:rsidRPr="00CE04C6" w:rsidRDefault="00EB15FA" w:rsidP="00EB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EB15FA" w:rsidRDefault="00EB15FA" w:rsidP="00EB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t>от 10.11.2020 N 955-пп</w:t>
      </w:r>
    </w:p>
    <w:p w:rsidR="00EB15FA" w:rsidRDefault="00EB15FA" w:rsidP="00EB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31BC8">
        <w:rPr>
          <w:rFonts w:ascii="Times New Roman" w:hAnsi="Times New Roman" w:cs="Times New Roman"/>
          <w:sz w:val="24"/>
          <w:szCs w:val="24"/>
        </w:rPr>
        <w:t>в ред. от 31.03.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31BC8">
        <w:rPr>
          <w:rFonts w:ascii="Times New Roman" w:hAnsi="Times New Roman" w:cs="Times New Roman"/>
          <w:sz w:val="24"/>
          <w:szCs w:val="24"/>
        </w:rPr>
        <w:t>21 № 195-пп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B15FA" w:rsidRDefault="00EB15FA" w:rsidP="00EB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13.04.2021 № </w:t>
      </w:r>
      <w:r w:rsidRPr="00331BC8">
        <w:rPr>
          <w:rFonts w:ascii="Times New Roman" w:hAnsi="Times New Roman" w:cs="Times New Roman"/>
          <w:sz w:val="24"/>
          <w:szCs w:val="24"/>
        </w:rPr>
        <w:t>228-пп</w:t>
      </w:r>
    </w:p>
    <w:p w:rsidR="00EB15FA" w:rsidRPr="00CE04C6" w:rsidRDefault="00EB15FA" w:rsidP="00EB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14.10.2021 № 669-пп)</w:t>
      </w: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Pr="00CE04C6" w:rsidRDefault="00EB15FA" w:rsidP="00EB15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5"/>
      <w:bookmarkEnd w:id="2"/>
      <w:r w:rsidRPr="00CE04C6">
        <w:rPr>
          <w:rFonts w:ascii="Times New Roman" w:hAnsi="Times New Roman" w:cs="Times New Roman"/>
          <w:sz w:val="24"/>
          <w:szCs w:val="24"/>
        </w:rPr>
        <w:t>ПОРЯДОК</w:t>
      </w:r>
    </w:p>
    <w:p w:rsidR="00EB15FA" w:rsidRPr="00CE04C6" w:rsidRDefault="00EB15FA" w:rsidP="00EB15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t>ПРОВЕДЕНИЯ КОНКУРСНОГО ОТБОРА</w:t>
      </w:r>
    </w:p>
    <w:p w:rsidR="00EB15FA" w:rsidRPr="00CE04C6" w:rsidRDefault="00EB15FA" w:rsidP="00EB15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t xml:space="preserve">НА ПРЕДОСТАВЛЕНИЕ БЮДЖЕТАМ </w:t>
      </w:r>
      <w:proofErr w:type="gramStart"/>
      <w:r w:rsidRPr="00CE04C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EB15FA" w:rsidRPr="00CE04C6" w:rsidRDefault="00EB15FA" w:rsidP="00EB15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t xml:space="preserve">ОБРАЗОВАНИЙ ПРИМОРСКОГО КРАЯ СУБСИДИИ </w:t>
      </w:r>
      <w:proofErr w:type="gramStart"/>
      <w:r w:rsidRPr="00CE04C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E04C6">
        <w:rPr>
          <w:rFonts w:ascii="Times New Roman" w:hAnsi="Times New Roman" w:cs="Times New Roman"/>
          <w:sz w:val="24"/>
          <w:szCs w:val="24"/>
        </w:rPr>
        <w:t xml:space="preserve"> КРАЕВОГО</w:t>
      </w:r>
    </w:p>
    <w:p w:rsidR="00EB15FA" w:rsidRPr="00CE04C6" w:rsidRDefault="00EB15FA" w:rsidP="00EB15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t>БЮДЖЕТА НА РЕАЛИЗАЦИЮ ПРОЕКТОВ ИНИЦИАТИВНОГО</w:t>
      </w:r>
    </w:p>
    <w:p w:rsidR="00EB15FA" w:rsidRPr="00CE04C6" w:rsidRDefault="00EB15FA" w:rsidP="00EB15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4C6">
        <w:rPr>
          <w:rFonts w:ascii="Times New Roman" w:hAnsi="Times New Roman" w:cs="Times New Roman"/>
          <w:sz w:val="24"/>
          <w:szCs w:val="24"/>
        </w:rPr>
        <w:t>БЮДЖЕТИРОВАНИЯ ПО НАПРАВЛЕНИЮ "ТВОЙ ПРОЕКТ"</w:t>
      </w:r>
    </w:p>
    <w:p w:rsidR="00EB15FA" w:rsidRPr="00CE04C6" w:rsidRDefault="00EB15FA" w:rsidP="00EB15FA">
      <w:pPr>
        <w:spacing w:after="1"/>
        <w:rPr>
          <w:sz w:val="24"/>
          <w:szCs w:val="24"/>
        </w:rPr>
      </w:pP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Pr="00EB15FA" w:rsidRDefault="00EB15FA" w:rsidP="00EB15FA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15FA" w:rsidRPr="00EB15FA" w:rsidRDefault="00EB15FA" w:rsidP="00EB1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15FA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"Твой проект" (далее соответственно - конкурсный отбор, субсидия, муниципальные образования, проект), требования к конкурсной документации проекта, представляемого на конкурсный отбор, и критерии ее оценки в целях определения победителей конкурсного отбора для предоставления из краевого бюджета субсидий</w:t>
      </w:r>
      <w:proofErr w:type="gramEnd"/>
      <w:r w:rsidRPr="00EB15FA">
        <w:rPr>
          <w:rFonts w:ascii="Times New Roman" w:hAnsi="Times New Roman" w:cs="Times New Roman"/>
          <w:sz w:val="28"/>
          <w:szCs w:val="28"/>
        </w:rPr>
        <w:t>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EB15FA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5FA">
        <w:rPr>
          <w:rFonts w:ascii="Times New Roman" w:hAnsi="Times New Roman" w:cs="Times New Roman"/>
          <w:sz w:val="28"/>
          <w:szCs w:val="28"/>
        </w:rPr>
        <w:t>проект инициативного бюджетирования "Твой проект" - инициируемый жителями муниципальных образований Приморского края общественно значимый проект по строительству (реконструкции), ремонту и благоустройству объекта инфраструктуры муниципальной собственности, определенный населением в качестве приоритетного, направленный на улучшение качества жизни населения;</w:t>
      </w:r>
      <w:proofErr w:type="gramEnd"/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объекты инфраструктуры - 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водоснабжения и </w:t>
      </w:r>
      <w:r w:rsidRPr="00EB15FA">
        <w:rPr>
          <w:rFonts w:ascii="Times New Roman" w:hAnsi="Times New Roman" w:cs="Times New Roman"/>
          <w:sz w:val="28"/>
          <w:szCs w:val="28"/>
        </w:rPr>
        <w:lastRenderedPageBreak/>
        <w:t>водоотведения;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участники конкурсного отбора - органы местного самоуправления муниципальных образований, уполномоченные на осуществление общей координации конкурсного отбора в муниципальном образовании, а также органы местного самоуправления муниципального образования, реализующие свои полномочия в соответствующей проектам сфере деятельности.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1.3. Целью проведения конкурсного отбора является отбор проектов, на софинансирование которых предусмотрено предоставление субсидии, для распределения субсидии между муниципальными образованиями.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1.4. В рамках конкурсного отбора рассматриваются проекты, оценочная стоимость реализации которых не превышает 3 030 400,00 рубля, а начиная с 2022 года – 3 030 303,03 рубля, и предполагаемый срок </w:t>
      </w:r>
      <w:proofErr w:type="gramStart"/>
      <w:r w:rsidRPr="00EB15FA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EB15FA">
        <w:rPr>
          <w:rFonts w:ascii="Times New Roman" w:hAnsi="Times New Roman" w:cs="Times New Roman"/>
          <w:sz w:val="28"/>
          <w:szCs w:val="28"/>
        </w:rPr>
        <w:t xml:space="preserve"> которых – не позднее 20 декабря года предоставления субсидии.</w:t>
      </w:r>
    </w:p>
    <w:p w:rsid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Размер субсидии для софинансирования реализации одного проекта - победителя конкурсного отбора соответствующего муниципального образования из краевого бюджета составляет 99 процентов и не может превышать 3 000 000,00 рубля.</w:t>
      </w:r>
    </w:p>
    <w:p w:rsidR="00EB15FA" w:rsidRPr="00EB15FA" w:rsidRDefault="00EB15FA" w:rsidP="00EB15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5FA" w:rsidRPr="00EB15FA" w:rsidRDefault="00EB15FA" w:rsidP="00EB15F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II. ОРГАНИЗАЦИЯ ПОДГОТОВКИ И РЕАЛИЗАЦИИ КОНКУРСНОГО ОТБОРА</w:t>
      </w:r>
    </w:p>
    <w:p w:rsidR="00EB15FA" w:rsidRPr="00EB15FA" w:rsidRDefault="00EB15FA" w:rsidP="00EB1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2.1. Инициатором проекта может выступить любой житель Приморского края старше 14 лет, являющийся гражданином Российской Федерации, подавший заявку на участие в проекте инициативного бюджетирования по направлению "Твой проект" (далее соответственно - инициатор, заявка).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Организатором конкурсного отбора является министерство финансов Приморского края (далее - организатор).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2.2. Организатор: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определяет сроки проведения (дату начала и дату окончания размещения заявки) конкурсного отбора и извещает о них участников конкурсного отбора, а также жителей Приморского края в информационно-телекоммуникационной сети Интернет на официальном сайте, предназначенном для сопровождения </w:t>
      </w:r>
      <w:r w:rsidRPr="00EB15FA">
        <w:rPr>
          <w:rFonts w:ascii="Times New Roman" w:hAnsi="Times New Roman" w:cs="Times New Roman"/>
          <w:sz w:val="28"/>
          <w:szCs w:val="28"/>
        </w:rPr>
        <w:lastRenderedPageBreak/>
        <w:t>конкурсного отбора (далее - официальный сайт);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осуществляет подготовку и доведение до участников конкурсного отбора методических и информационных материалов;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обеспечивает методическую и техническую поддержку участникам конкурсного отбора в ходе проведения конкурсного отбора;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обеспечивает софинансирование заявленных для реализации проектов за счет сре</w:t>
      </w:r>
      <w:proofErr w:type="gramStart"/>
      <w:r w:rsidRPr="00EB15F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B15FA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2.3. Участники конкурсного отбора: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осуществляют предварительный технический анализ заявок путем подкрепления на официальном сайте к каждой заявке карты технического анализа с положительным или отрицательным заключением;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осуществляют подготовку технической и иной документации по проектам, подлежащим реализации;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в рамках установленных полномочий обеспечивают проведение процедур, необходимых для реализации проектов, и осуществляют </w:t>
      </w:r>
      <w:proofErr w:type="gramStart"/>
      <w:r w:rsidRPr="00EB15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15FA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осуществляют реализацию проектов, информируют о ходе их реализации, в том числе через средства массовой информации, а также на официальном сайте.</w:t>
      </w:r>
    </w:p>
    <w:p w:rsidR="00EB15FA" w:rsidRPr="00EB15FA" w:rsidRDefault="00EB15FA" w:rsidP="00EB15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5FA" w:rsidRPr="00EB15FA" w:rsidRDefault="00EB15FA" w:rsidP="00EB15F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III. ПОРЯДОК РЕАЛИЗАЦИИ КОНКУРСНОГО ОТБОРА</w:t>
      </w:r>
    </w:p>
    <w:p w:rsidR="00EB15FA" w:rsidRPr="00EB15FA" w:rsidRDefault="00EB15FA" w:rsidP="00EB15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3.1. Конкурсный отбор включает в себя следующие этапы: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первый этап - выдвижение инициатором проекта путем заполнения заявки на официальном сайте;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второй этап - предварительный технический анализ заявок участниками конкурсного отбора путем подкрепления на официальном сайте к каждой заявке карты технического анализа по </w:t>
      </w:r>
      <w:hyperlink w:anchor="P198" w:history="1">
        <w:r w:rsidRPr="00EB15FA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EB15FA">
        <w:rPr>
          <w:rFonts w:ascii="Times New Roman" w:hAnsi="Times New Roman" w:cs="Times New Roman"/>
          <w:sz w:val="28"/>
          <w:szCs w:val="28"/>
        </w:rPr>
        <w:t xml:space="preserve"> 2 к настоящему Порядку с положительным или отрицательным заключением;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третий этап - открытое голосование по заявкам, получившим положительное заключение по результатам технического анализа, на </w:t>
      </w:r>
      <w:r w:rsidRPr="00EB15FA">
        <w:rPr>
          <w:rFonts w:ascii="Times New Roman" w:hAnsi="Times New Roman" w:cs="Times New Roman"/>
          <w:sz w:val="28"/>
          <w:szCs w:val="28"/>
        </w:rPr>
        <w:lastRenderedPageBreak/>
        <w:t>официальном сайте;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четвертый этап - подготовка технической документации участниками конкурсного отбора и реализация проектов, признанных победителями, по результатам открытого голосования.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3.2. На первом этапе осуществляется выдвижение проекта путем заполнения инициатором заявки на официальном сайте. </w:t>
      </w:r>
      <w:hyperlink w:anchor="P133" w:history="1">
        <w:r w:rsidRPr="00EB15FA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="005955BE">
        <w:rPr>
          <w:rFonts w:ascii="Times New Roman" w:hAnsi="Times New Roman" w:cs="Times New Roman"/>
          <w:sz w:val="28"/>
          <w:szCs w:val="28"/>
        </w:rPr>
        <w:t xml:space="preserve"> заявки приведена в приложении №</w:t>
      </w:r>
      <w:r w:rsidRPr="00EB15FA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Инициатор вправе подать только одну заявку.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Каждой заявке присваивается идентификационный номер.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3.3. На втором этапе участниками конкурсного отбора на официальном сайте осуществляется предварительный технический анализ заявок путем подкрепления к каждой заявке карты технического анализа с положительным или отрицательным заключением.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На данном этапе участники конкурсного отбора проводят предварительный технический анализ заявок.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Целью технического анализа является определение соответствия заявки основным требованиям конкурсного отбора по следующим критериям: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а) соответствие перечню объектов инфраструктуры - 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водоснабжения и водоотведения;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б) существующие объекты инфраструктуры, включая объекты землепользования, на которые направлена заявка, находятся в собственности муниципального образования, или представлены обязательства собственника о готовности и условиях передачи объекта в муниципальную собственность;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в) заявка не противоречит утвержденным правилам благоустройства, планам развития территории муниципального образования и действующим государственным (муниципальным) программам;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г) заявка включает планируемые мероприятия по содержанию и </w:t>
      </w:r>
      <w:r w:rsidRPr="00EB15FA">
        <w:rPr>
          <w:rFonts w:ascii="Times New Roman" w:hAnsi="Times New Roman" w:cs="Times New Roman"/>
          <w:sz w:val="28"/>
          <w:szCs w:val="28"/>
        </w:rPr>
        <w:lastRenderedPageBreak/>
        <w:t>обслуживанию создаваемых объектов;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д) реализация заявки не влечет негативного воздействия на окружающую среду;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е) ориентировочная стоимость заявки не превышает 3 030 400,00 рубля, а начиная с 2022 года – 3 030 303,03 рубля; предполагаемый срок реализации заявок – не позднее 20 декабря года предоставления субсидии.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По результатам проведенного технического анализа заявок участник конкурсного отбора в срок не позднее 30 календарных дней со дня окончания срока приема заявок формирует заключение о реализуемости проекта по каждой из рассматриваемых заявок и подкрепляет на официальном сайте к каждой заявке карты технического анализа с положительным или отрицательным заключением.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3.4. На третьем этапе проводится открытое голосование жителей Приморского края старше 14 лет по заявкам, получившим положительное заключение по результатам предварительного технического анализа, путем выбора одного из проектов на официальном сайте.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Голосование проводится только в электронной форме.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Организатор информирует участников конкурсного отбора и жителей Приморского края о сроке проведения (дате начала и дате окончания) голосования и обеспечивает техническую возможность регистрации и подсчета голосов на официальном сайте.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Подсчет голосов по каждой вынесенной на голосование заявке, получившей положительное заключение по итогам проведенного технического анализа, осуществляется на официальном сайте в режиме онлайн.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По результатам голосования заявки ранжируются по числу набранных голосов и по муниципальным образованиям: городским округам, муниципальным округам и муниципальным районам.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Заявки, получившие наибольшее количество голосов по результатам голосования, объявляются проектами - победителями по городским округам, муниципальным округам и муниципальным районам соответственно.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lastRenderedPageBreak/>
        <w:t>Заявки, набравшие наибольшее количество голосов, получают первый порядковый номер и далее по убыванию количества набранных голосов больший порядковый номер.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При равенстве голосов меньший порядковый номер присваивается заявке с наиболее ранней датой подачи.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Количество проектов-победителей, которые могут быть реализованы в городских округах, муниципальных округах и муниципальных районах, определяется в зависимости от совокупной численности населения: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в городских округах, муниципальных округах, муниципальных районах, численность населения которых составляет не более 30 </w:t>
      </w:r>
      <w:proofErr w:type="gramStart"/>
      <w:r w:rsidRPr="00EB15FA">
        <w:rPr>
          <w:rFonts w:ascii="Times New Roman" w:hAnsi="Times New Roman" w:cs="Times New Roman"/>
          <w:sz w:val="28"/>
          <w:szCs w:val="28"/>
        </w:rPr>
        <w:t>тысяч человек, может</w:t>
      </w:r>
      <w:proofErr w:type="gramEnd"/>
      <w:r w:rsidRPr="00EB15FA">
        <w:rPr>
          <w:rFonts w:ascii="Times New Roman" w:hAnsi="Times New Roman" w:cs="Times New Roman"/>
          <w:sz w:val="28"/>
          <w:szCs w:val="28"/>
        </w:rPr>
        <w:t xml:space="preserve"> быть реализовано не более двух проектов;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в городских округах, муниципальных округах, муниципальных районах,  численность населения которых составляет от 30 до 100 </w:t>
      </w:r>
      <w:proofErr w:type="gramStart"/>
      <w:r w:rsidRPr="00EB15FA">
        <w:rPr>
          <w:rFonts w:ascii="Times New Roman" w:hAnsi="Times New Roman" w:cs="Times New Roman"/>
          <w:sz w:val="28"/>
          <w:szCs w:val="28"/>
        </w:rPr>
        <w:t>тысяч человек, может</w:t>
      </w:r>
      <w:proofErr w:type="gramEnd"/>
      <w:r w:rsidRPr="00EB15FA">
        <w:rPr>
          <w:rFonts w:ascii="Times New Roman" w:hAnsi="Times New Roman" w:cs="Times New Roman"/>
          <w:sz w:val="28"/>
          <w:szCs w:val="28"/>
        </w:rPr>
        <w:t xml:space="preserve"> быть реализовано не более трех проектов;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в городских округах, муниципальных округах, муниципальных районах,  численность населения которых составляет от 100 до 500 </w:t>
      </w:r>
      <w:proofErr w:type="gramStart"/>
      <w:r w:rsidRPr="00EB15FA">
        <w:rPr>
          <w:rFonts w:ascii="Times New Roman" w:hAnsi="Times New Roman" w:cs="Times New Roman"/>
          <w:sz w:val="28"/>
          <w:szCs w:val="28"/>
        </w:rPr>
        <w:t>тысяч человек, может</w:t>
      </w:r>
      <w:proofErr w:type="gramEnd"/>
      <w:r w:rsidRPr="00EB15FA">
        <w:rPr>
          <w:rFonts w:ascii="Times New Roman" w:hAnsi="Times New Roman" w:cs="Times New Roman"/>
          <w:sz w:val="28"/>
          <w:szCs w:val="28"/>
        </w:rPr>
        <w:t xml:space="preserve"> быть реализовано не более четырех проектов;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в городских округах, муниципальных округах, муниципальных районах, численность населения которых составляет более 500 </w:t>
      </w:r>
      <w:proofErr w:type="gramStart"/>
      <w:r w:rsidRPr="00EB15FA">
        <w:rPr>
          <w:rFonts w:ascii="Times New Roman" w:hAnsi="Times New Roman" w:cs="Times New Roman"/>
          <w:sz w:val="28"/>
          <w:szCs w:val="28"/>
        </w:rPr>
        <w:t>тысяч человек, может</w:t>
      </w:r>
      <w:proofErr w:type="gramEnd"/>
      <w:r w:rsidRPr="00EB15FA">
        <w:rPr>
          <w:rFonts w:ascii="Times New Roman" w:hAnsi="Times New Roman" w:cs="Times New Roman"/>
          <w:sz w:val="28"/>
          <w:szCs w:val="28"/>
        </w:rPr>
        <w:t xml:space="preserve"> быть реализовано не более пяти проектов.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Участники конкурсного отбора в целях объявления проектов-победителей в течение 10 рабочих дней со дня завершения голосования на официальном сайте обеспечивают принятие муниципальных правовых актов, утверждающих перечень проектов - победителей, подлежащих реализации на территории соответствующего муниципального образования, с указанием стоимости реализации каждого проекта (далее - муниципальный акт). Участники конкурсного отбора направляют муниципальные акты организатору в течение одного рабочего дня со дня их принятия.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 xml:space="preserve">3.5. На четвертом этапе участники конкурсного отбора осуществляют подготовку технической документации, включая изыскательские, проектные, </w:t>
      </w:r>
      <w:r w:rsidRPr="00EB15FA">
        <w:rPr>
          <w:rFonts w:ascii="Times New Roman" w:hAnsi="Times New Roman" w:cs="Times New Roman"/>
          <w:sz w:val="28"/>
          <w:szCs w:val="28"/>
        </w:rPr>
        <w:lastRenderedPageBreak/>
        <w:t>экспертные работы.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Внесение изменений в проекты не допускается.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FA">
        <w:rPr>
          <w:rFonts w:ascii="Times New Roman" w:hAnsi="Times New Roman" w:cs="Times New Roman"/>
          <w:sz w:val="28"/>
          <w:szCs w:val="28"/>
        </w:rPr>
        <w:t>Реализация проектов, в том числе за счет сре</w:t>
      </w:r>
      <w:proofErr w:type="gramStart"/>
      <w:r w:rsidRPr="00EB15F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B15FA">
        <w:rPr>
          <w:rFonts w:ascii="Times New Roman" w:hAnsi="Times New Roman" w:cs="Times New Roman"/>
          <w:sz w:val="28"/>
          <w:szCs w:val="28"/>
        </w:rPr>
        <w:t>аевого бюджета, осуществляется муниципальным образованием в соответствии с решением о местном бюджете в пределах одного финансового года не позднее 20 декабря года предоставления субсидии из краевого бюджета.</w:t>
      </w:r>
    </w:p>
    <w:p w:rsidR="00EB15FA" w:rsidRPr="00EB15FA" w:rsidRDefault="00EB15FA" w:rsidP="00EB15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5BE" w:rsidRDefault="005955BE" w:rsidP="005955BE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Hlk51424164"/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955BE" w:rsidRDefault="005955BE" w:rsidP="005955BE">
      <w:pPr>
        <w:pStyle w:val="ConsPlusNormal"/>
        <w:tabs>
          <w:tab w:val="left" w:pos="5812"/>
          <w:tab w:val="left" w:pos="5954"/>
        </w:tabs>
        <w:ind w:left="5670" w:hanging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                                                                                      к Порядку </w:t>
      </w:r>
    </w:p>
    <w:p w:rsidR="005955BE" w:rsidRPr="004C6B45" w:rsidRDefault="005955BE" w:rsidP="005955BE">
      <w:pPr>
        <w:pStyle w:val="ConsPlusNormal"/>
        <w:tabs>
          <w:tab w:val="left" w:pos="5812"/>
          <w:tab w:val="left" w:pos="5954"/>
        </w:tabs>
        <w:ind w:left="5670" w:hanging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проведения </w:t>
      </w:r>
      <w:r w:rsidRPr="00E920C2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br/>
      </w:r>
      <w:bookmarkEnd w:id="4"/>
      <w:r w:rsidRPr="004025BC">
        <w:rPr>
          <w:rFonts w:ascii="Times New Roman" w:hAnsi="Times New Roman" w:cs="Times New Roman"/>
          <w:sz w:val="28"/>
          <w:szCs w:val="28"/>
        </w:rPr>
        <w:t>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</w:t>
      </w:r>
    </w:p>
    <w:p w:rsidR="005955BE" w:rsidRDefault="005955BE" w:rsidP="005955BE">
      <w:pPr>
        <w:ind w:firstLine="709"/>
        <w:jc w:val="center"/>
        <w:rPr>
          <w:b/>
          <w:sz w:val="28"/>
          <w:szCs w:val="28"/>
        </w:rPr>
      </w:pPr>
    </w:p>
    <w:p w:rsidR="005955BE" w:rsidRDefault="005955BE" w:rsidP="005955BE">
      <w:pPr>
        <w:ind w:firstLine="709"/>
        <w:jc w:val="center"/>
        <w:rPr>
          <w:b/>
          <w:sz w:val="28"/>
          <w:szCs w:val="28"/>
        </w:rPr>
      </w:pPr>
    </w:p>
    <w:p w:rsidR="005955BE" w:rsidRPr="00B263D0" w:rsidRDefault="005955BE" w:rsidP="005955BE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5955BE" w:rsidRDefault="005955BE" w:rsidP="005955BE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участие в проекте </w:t>
      </w:r>
      <w:proofErr w:type="gramStart"/>
      <w:r w:rsidRPr="00235D6F">
        <w:rPr>
          <w:rFonts w:ascii="Times New Roman" w:hAnsi="Times New Roman" w:cs="Times New Roman"/>
          <w:b/>
          <w:sz w:val="28"/>
          <w:szCs w:val="24"/>
        </w:rPr>
        <w:t>инициативного</w:t>
      </w:r>
      <w:proofErr w:type="gramEnd"/>
      <w:r w:rsidRPr="00235D6F">
        <w:rPr>
          <w:rFonts w:ascii="Times New Roman" w:hAnsi="Times New Roman" w:cs="Times New Roman"/>
          <w:b/>
          <w:sz w:val="28"/>
          <w:szCs w:val="24"/>
        </w:rPr>
        <w:t xml:space="preserve"> бюджетирования </w:t>
      </w:r>
    </w:p>
    <w:p w:rsidR="005955BE" w:rsidRPr="00B263D0" w:rsidRDefault="005955BE" w:rsidP="005955BE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5D6F">
        <w:rPr>
          <w:rFonts w:ascii="Times New Roman" w:hAnsi="Times New Roman" w:cs="Times New Roman"/>
          <w:b/>
          <w:sz w:val="28"/>
          <w:szCs w:val="24"/>
        </w:rPr>
        <w:t>по направлению «Твой проект»</w:t>
      </w:r>
    </w:p>
    <w:p w:rsidR="005955BE" w:rsidRDefault="005955BE" w:rsidP="005955B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955BE" w:rsidRPr="0068279D" w:rsidRDefault="005955BE" w:rsidP="005955B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8279D">
        <w:rPr>
          <w:rFonts w:ascii="Times New Roman" w:hAnsi="Times New Roman" w:cs="Times New Roman"/>
          <w:sz w:val="28"/>
          <w:szCs w:val="24"/>
        </w:rPr>
        <w:t>от __________________________________________________</w:t>
      </w:r>
    </w:p>
    <w:p w:rsidR="005955BE" w:rsidRPr="00DF451D" w:rsidRDefault="005955BE" w:rsidP="005955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451D">
        <w:rPr>
          <w:rFonts w:ascii="Times New Roman" w:hAnsi="Times New Roman" w:cs="Times New Roman"/>
          <w:sz w:val="24"/>
          <w:szCs w:val="24"/>
        </w:rPr>
        <w:t>Участник (Фамилия, Имя, Отчество, № телефона, адрес электронной почты)</w:t>
      </w:r>
    </w:p>
    <w:p w:rsidR="005955BE" w:rsidRDefault="005955BE" w:rsidP="005955B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955BE" w:rsidRPr="0068279D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8279D">
        <w:rPr>
          <w:rFonts w:ascii="Times New Roman" w:hAnsi="Times New Roman" w:cs="Times New Roman"/>
          <w:sz w:val="28"/>
          <w:szCs w:val="24"/>
        </w:rPr>
        <w:t xml:space="preserve">Дата подачи </w:t>
      </w:r>
      <w:r>
        <w:rPr>
          <w:rFonts w:ascii="Times New Roman" w:hAnsi="Times New Roman" w:cs="Times New Roman"/>
          <w:sz w:val="28"/>
          <w:szCs w:val="24"/>
        </w:rPr>
        <w:t>Заявки</w:t>
      </w:r>
      <w:r w:rsidRPr="0068279D">
        <w:rPr>
          <w:rFonts w:ascii="Times New Roman" w:hAnsi="Times New Roman" w:cs="Times New Roman"/>
          <w:sz w:val="28"/>
          <w:szCs w:val="24"/>
        </w:rPr>
        <w:t xml:space="preserve"> _______________</w:t>
      </w: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5955BE" w:rsidRPr="0068279D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8279D">
        <w:rPr>
          <w:rFonts w:ascii="Times New Roman" w:hAnsi="Times New Roman" w:cs="Times New Roman"/>
          <w:sz w:val="28"/>
          <w:szCs w:val="24"/>
        </w:rPr>
        <w:t>Населенный пункт,</w:t>
      </w:r>
    </w:p>
    <w:p w:rsidR="005955BE" w:rsidRPr="0068279D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8279D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Pr="0068279D">
        <w:rPr>
          <w:rFonts w:ascii="Times New Roman" w:hAnsi="Times New Roman" w:cs="Times New Roman"/>
          <w:sz w:val="28"/>
          <w:szCs w:val="24"/>
        </w:rPr>
        <w:t>территории</w:t>
      </w:r>
      <w:proofErr w:type="gramEnd"/>
      <w:r w:rsidRPr="0068279D">
        <w:rPr>
          <w:rFonts w:ascii="Times New Roman" w:hAnsi="Times New Roman" w:cs="Times New Roman"/>
          <w:sz w:val="28"/>
          <w:szCs w:val="24"/>
        </w:rPr>
        <w:t xml:space="preserve"> которого предполагается реализовать проект</w:t>
      </w:r>
    </w:p>
    <w:p w:rsidR="005955BE" w:rsidRPr="00DF451D" w:rsidRDefault="005955BE" w:rsidP="00595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51D">
        <w:rPr>
          <w:rFonts w:ascii="Times New Roman" w:hAnsi="Times New Roman" w:cs="Times New Roman"/>
          <w:sz w:val="24"/>
          <w:szCs w:val="24"/>
        </w:rPr>
        <w:t>(выпадающий список)</w:t>
      </w:r>
    </w:p>
    <w:p w:rsidR="005955BE" w:rsidRDefault="005955BE" w:rsidP="005955B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Полномочие органов местного самоуправления муниципальных образований Приморского края</w:t>
      </w:r>
    </w:p>
    <w:p w:rsidR="005955BE" w:rsidRPr="00DF451D" w:rsidRDefault="005955BE" w:rsidP="00595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51D">
        <w:rPr>
          <w:rFonts w:ascii="Times New Roman" w:hAnsi="Times New Roman" w:cs="Times New Roman"/>
          <w:sz w:val="24"/>
          <w:szCs w:val="24"/>
        </w:rPr>
        <w:t>(выпадающий список)</w:t>
      </w: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A0604">
        <w:rPr>
          <w:rFonts w:ascii="Times New Roman" w:hAnsi="Times New Roman" w:cs="Times New Roman"/>
          <w:sz w:val="28"/>
          <w:szCs w:val="24"/>
        </w:rPr>
        <w:t>объекты благоустройства</w:t>
      </w: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A0604">
        <w:rPr>
          <w:rFonts w:ascii="Times New Roman" w:hAnsi="Times New Roman" w:cs="Times New Roman"/>
          <w:sz w:val="28"/>
          <w:szCs w:val="24"/>
        </w:rPr>
        <w:t>объекты культуры и объекты, используемые для проведения общественных и культурно-массовых мероприятий</w:t>
      </w: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A0604">
        <w:rPr>
          <w:rFonts w:ascii="Times New Roman" w:hAnsi="Times New Roman" w:cs="Times New Roman"/>
          <w:sz w:val="28"/>
          <w:szCs w:val="24"/>
        </w:rPr>
        <w:t>объекты уличного освещения</w:t>
      </w: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A0604">
        <w:rPr>
          <w:rFonts w:ascii="Times New Roman" w:hAnsi="Times New Roman" w:cs="Times New Roman"/>
          <w:sz w:val="28"/>
          <w:szCs w:val="24"/>
        </w:rPr>
        <w:t>автомобильные дороги и сооружения на них</w:t>
      </w: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A0604">
        <w:rPr>
          <w:rFonts w:ascii="Times New Roman" w:hAnsi="Times New Roman" w:cs="Times New Roman"/>
          <w:sz w:val="28"/>
          <w:szCs w:val="24"/>
        </w:rPr>
        <w:t>детские и спортивные объекты</w:t>
      </w: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A0604">
        <w:rPr>
          <w:rFonts w:ascii="Times New Roman" w:hAnsi="Times New Roman" w:cs="Times New Roman"/>
          <w:sz w:val="28"/>
          <w:szCs w:val="24"/>
        </w:rPr>
        <w:t>объекты водоснабжения и водоотведения</w:t>
      </w: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Наименование проекта_______________________________________________</w:t>
      </w:r>
    </w:p>
    <w:p w:rsidR="005955BE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5955BE" w:rsidRPr="0068279D" w:rsidRDefault="005955BE" w:rsidP="005955B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Описание проблемы, на решение которой направлен проект</w:t>
      </w:r>
    </w:p>
    <w:p w:rsidR="005955BE" w:rsidRPr="00DF451D" w:rsidRDefault="005955BE" w:rsidP="00595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51D">
        <w:rPr>
          <w:rFonts w:ascii="Times New Roman" w:hAnsi="Times New Roman" w:cs="Times New Roman"/>
          <w:sz w:val="24"/>
          <w:szCs w:val="24"/>
        </w:rPr>
        <w:t>(Описать суть проблемы, степень неотложности решения проблемы, текущее состояние)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6"/>
      </w:tblGrid>
      <w:tr w:rsidR="005955BE" w:rsidTr="00987787">
        <w:tc>
          <w:tcPr>
            <w:tcW w:w="9626" w:type="dxa"/>
            <w:shd w:val="clear" w:color="auto" w:fill="auto"/>
          </w:tcPr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CA0604">
        <w:rPr>
          <w:rFonts w:ascii="Times New Roman" w:hAnsi="Times New Roman" w:cs="Times New Roman"/>
          <w:sz w:val="28"/>
          <w:szCs w:val="28"/>
        </w:rPr>
        <w:lastRenderedPageBreak/>
        <w:t>Осно</w:t>
      </w:r>
      <w:r>
        <w:rPr>
          <w:rFonts w:ascii="Times New Roman" w:hAnsi="Times New Roman" w:cs="Times New Roman"/>
          <w:sz w:val="28"/>
          <w:szCs w:val="28"/>
        </w:rPr>
        <w:t>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благополучатели проекта 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451D">
        <w:rPr>
          <w:rFonts w:ascii="Times New Roman" w:hAnsi="Times New Roman" w:cs="Times New Roman"/>
          <w:sz w:val="24"/>
          <w:szCs w:val="24"/>
        </w:rPr>
        <w:t>(выпадающий список)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школьного и дошкольного возраста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-молодежь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-жители старшего поколения (пенсионеры)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-жители муниципального образования в целом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-жители отдельных населенных пунктов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-другое (описать)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проекта:</w:t>
      </w:r>
    </w:p>
    <w:p w:rsidR="005955BE" w:rsidRPr="00DF451D" w:rsidRDefault="005955BE" w:rsidP="005955B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451D">
        <w:rPr>
          <w:rFonts w:ascii="Times New Roman" w:hAnsi="Times New Roman" w:cs="Times New Roman"/>
          <w:sz w:val="24"/>
          <w:szCs w:val="24"/>
        </w:rPr>
        <w:t>(что конкретно и каким способом планируется выполнить в рамках проекта)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6"/>
      </w:tblGrid>
      <w:tr w:rsidR="005955BE" w:rsidTr="00987787">
        <w:tc>
          <w:tcPr>
            <w:tcW w:w="9626" w:type="dxa"/>
            <w:shd w:val="clear" w:color="auto" w:fill="auto"/>
          </w:tcPr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стоимость проекта_____________________________________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6"/>
      </w:tblGrid>
      <w:tr w:rsidR="005955BE" w:rsidTr="00987787">
        <w:tc>
          <w:tcPr>
            <w:tcW w:w="9626" w:type="dxa"/>
            <w:shd w:val="clear" w:color="auto" w:fill="auto"/>
          </w:tcPr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55BE" w:rsidRPr="00987787" w:rsidRDefault="005955BE" w:rsidP="0098778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55BE" w:rsidRDefault="005955BE" w:rsidP="005955B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5955BE" w:rsidRDefault="005955BE" w:rsidP="005955BE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Точное местоположение (земельный участок) для реализации проекта (Яндекс.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Карты,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A3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 w:rsidRPr="00FA34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территорий, предлагаемых к благоустройству, необходимо привести границы.</w:t>
      </w:r>
    </w:p>
    <w:p w:rsidR="005955BE" w:rsidRDefault="005955BE" w:rsidP="005955BE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 территории (права собственности, наличие сервитутов и иных обременений)</w:t>
      </w:r>
    </w:p>
    <w:p w:rsidR="005955BE" w:rsidRDefault="005955BE" w:rsidP="005955BE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охранного статуса</w:t>
      </w:r>
    </w:p>
    <w:p w:rsidR="005955BE" w:rsidRPr="00CA0604" w:rsidRDefault="005955BE" w:rsidP="005955BE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 для реализации проекта.</w:t>
      </w: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968" w:rsidRDefault="00412968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968" w:rsidRDefault="00412968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968" w:rsidRDefault="00412968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968" w:rsidRDefault="00412968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968" w:rsidRPr="00CE04C6" w:rsidRDefault="00412968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5FA" w:rsidRPr="00CE04C6" w:rsidRDefault="00EB15FA" w:rsidP="00EB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968" w:rsidRDefault="00412968" w:rsidP="00412968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12968" w:rsidRDefault="00412968" w:rsidP="00412968">
      <w:pPr>
        <w:pStyle w:val="ConsPlusNormal"/>
        <w:tabs>
          <w:tab w:val="left" w:pos="5812"/>
          <w:tab w:val="left" w:pos="5954"/>
        </w:tabs>
        <w:ind w:left="5670" w:hanging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                                                                                      к Порядку </w:t>
      </w:r>
    </w:p>
    <w:p w:rsidR="00412968" w:rsidRDefault="00412968" w:rsidP="00412968">
      <w:pPr>
        <w:pStyle w:val="ConsPlusNormal"/>
        <w:tabs>
          <w:tab w:val="left" w:pos="5812"/>
          <w:tab w:val="left" w:pos="5954"/>
        </w:tabs>
        <w:ind w:left="5670" w:hanging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проведения </w:t>
      </w:r>
      <w:r w:rsidRPr="00E920C2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4025BC">
        <w:rPr>
          <w:rFonts w:ascii="Times New Roman" w:hAnsi="Times New Roman" w:cs="Times New Roman"/>
          <w:sz w:val="28"/>
          <w:szCs w:val="28"/>
        </w:rPr>
        <w:t>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</w:t>
      </w:r>
    </w:p>
    <w:p w:rsidR="00412968" w:rsidRPr="004C6B45" w:rsidRDefault="00412968" w:rsidP="00412968">
      <w:pPr>
        <w:pStyle w:val="ConsPlusNormal"/>
        <w:tabs>
          <w:tab w:val="left" w:pos="5812"/>
          <w:tab w:val="left" w:pos="5954"/>
        </w:tabs>
        <w:ind w:left="5670" w:hanging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(в ред. от 14.10.2021 № 669-пп)</w:t>
      </w:r>
    </w:p>
    <w:p w:rsidR="00412968" w:rsidRDefault="00412968" w:rsidP="00412968">
      <w:pPr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КАРТА ПРЕДВАРИТЕЛЬНОГО ТЕХНИЧЕСКОГО АНАЛИЗА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(наименование муниципального образования Приморского края)</w:t>
      </w:r>
    </w:p>
    <w:p w:rsidR="00412968" w:rsidRDefault="00412968" w:rsidP="00412968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 20_ г.</w:t>
      </w:r>
    </w:p>
    <w:p w:rsidR="00412968" w:rsidRDefault="00412968" w:rsidP="0041296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Название проекта _____________________________________________________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Населенный пункт, на территории которого предполагается реализовать проект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412968" w:rsidRDefault="00412968" w:rsidP="0041296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Дата подачи заявки ____________________________________________________</w:t>
      </w:r>
    </w:p>
    <w:p w:rsidR="00412968" w:rsidRDefault="00412968" w:rsidP="00412968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>
        <w:rPr>
          <w:rFonts w:ascii="PT Astra Serif" w:hAnsi="PT Astra Serif" w:cs="PT Astra Serif"/>
          <w:b/>
          <w:sz w:val="28"/>
          <w:szCs w:val="28"/>
        </w:rPr>
        <w:t>ОЦЕНКА ЗАЯВКИ НА СООТВЕТСТВИЕ УСТАНОВЛЕННЫМ КРИТЕРИЯМ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9"/>
        <w:gridCol w:w="2546"/>
      </w:tblGrid>
      <w:tr w:rsidR="00412968" w:rsidTr="00987787">
        <w:tc>
          <w:tcPr>
            <w:tcW w:w="6799" w:type="dxa"/>
            <w:shd w:val="clear" w:color="auto" w:fill="auto"/>
          </w:tcPr>
          <w:p w:rsidR="00412968" w:rsidRPr="00987787" w:rsidRDefault="00412968" w:rsidP="00987787">
            <w:pPr>
              <w:jc w:val="center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>Критерии</w:t>
            </w:r>
          </w:p>
        </w:tc>
        <w:tc>
          <w:tcPr>
            <w:tcW w:w="2546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Соответствие </w:t>
            </w: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>критерию (да/нет)</w:t>
            </w:r>
          </w:p>
        </w:tc>
      </w:tr>
      <w:tr w:rsidR="00412968" w:rsidTr="00987787">
        <w:tc>
          <w:tcPr>
            <w:tcW w:w="6799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>Объект инфраструктуры (объекты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водоснабжения и водоотведения), представленный в заявке и предлагаемый к реализации, относится к полномочиям органов местного самоуправления муниципального образования Приморского края</w:t>
            </w: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ab/>
            </w: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  <w:tr w:rsidR="00412968" w:rsidTr="00987787">
        <w:tc>
          <w:tcPr>
            <w:tcW w:w="6799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Общая оценочная стоимость проекта не превышает 3 030 303,03 рубля </w:t>
            </w: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  <w:tr w:rsidR="00412968" w:rsidTr="00987787">
        <w:tc>
          <w:tcPr>
            <w:tcW w:w="6799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>Реализация проекта в срок не позднее 20 декабря года предоставления субсидии.</w:t>
            </w: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ab/>
            </w: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  <w:tr w:rsidR="00412968" w:rsidTr="00987787">
        <w:tc>
          <w:tcPr>
            <w:tcW w:w="6799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Объекты недвижимого имущества, на которые направлен предлагаемый проект, находятся в </w:t>
            </w: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lastRenderedPageBreak/>
              <w:t>собственности муниципального образования Приморского края или представлены гарантийные письма от собственника имущества о готовности и условиях его передачи в муниципальную собственность</w:t>
            </w: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  <w:tr w:rsidR="00412968" w:rsidTr="00987787">
        <w:tc>
          <w:tcPr>
            <w:tcW w:w="6799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lastRenderedPageBreak/>
              <w:t>Реализация проекта не противоречит утвержденным правилам благоустройства, планам развития территории муниципального образования Приморского края и действующим государственным (муниципальным) программам</w:t>
            </w: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  <w:tr w:rsidR="00412968" w:rsidTr="00987787">
        <w:tc>
          <w:tcPr>
            <w:tcW w:w="6799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>Реализация проекта не влечет негативного воздействия на окружающую среду</w:t>
            </w: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  <w:tr w:rsidR="00412968" w:rsidTr="00987787">
        <w:tc>
          <w:tcPr>
            <w:tcW w:w="6799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>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</w:t>
            </w: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</w:tbl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Сведения об ответственных исполнителях и специалистах органов местного самоуправления муниципального образования Приморского края, проводивших предварительный технический анализ заявки: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4105"/>
      </w:tblGrid>
      <w:tr w:rsidR="00412968" w:rsidTr="00987787">
        <w:tc>
          <w:tcPr>
            <w:tcW w:w="5240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>Руководитель группы специалистов с указанием телефона и электронной почты</w:t>
            </w:r>
          </w:p>
        </w:tc>
        <w:tc>
          <w:tcPr>
            <w:tcW w:w="4105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  <w:tr w:rsidR="00412968" w:rsidTr="00987787">
        <w:tc>
          <w:tcPr>
            <w:tcW w:w="5240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87787">
              <w:rPr>
                <w:rFonts w:ascii="PT Astra Serif" w:eastAsia="Calibri" w:hAnsi="PT Astra Serif" w:cs="PT Astra Serif"/>
                <w:sz w:val="28"/>
                <w:szCs w:val="28"/>
              </w:rPr>
              <w:t>Перечень специалистов, привлекаемых для технического анализа заявки (в том числе представители органов местного самоуправления муниципальных образований Приморского края, реализующие свои полномочия в соответствующей проектному предложению сфере деятельности)</w:t>
            </w: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  <w:tc>
          <w:tcPr>
            <w:tcW w:w="4105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</w:tbl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Заключение </w:t>
      </w:r>
      <w:r>
        <w:rPr>
          <w:rFonts w:ascii="PT Astra Serif" w:hAnsi="PT Astra Serif" w:cs="PT Astra Serif"/>
          <w:sz w:val="28"/>
          <w:szCs w:val="28"/>
        </w:rPr>
        <w:t>(выбрать один из следующих вариантов)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Заявка </w:t>
      </w:r>
      <w:r>
        <w:rPr>
          <w:rFonts w:ascii="PT Astra Serif" w:hAnsi="PT Astra Serif" w:cs="PT Astra Serif"/>
          <w:b/>
          <w:sz w:val="28"/>
          <w:szCs w:val="28"/>
        </w:rPr>
        <w:t>соответствует</w:t>
      </w:r>
      <w:r>
        <w:rPr>
          <w:rFonts w:ascii="PT Astra Serif" w:hAnsi="PT Astra Serif" w:cs="PT Astra Serif"/>
          <w:sz w:val="28"/>
          <w:szCs w:val="28"/>
        </w:rPr>
        <w:t xml:space="preserve">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 и может быть реализована </w:t>
      </w:r>
      <w:r>
        <w:rPr>
          <w:rFonts w:ascii="PT Astra Serif" w:hAnsi="PT Astra Serif" w:cs="PT Astra Serif"/>
          <w:b/>
          <w:sz w:val="28"/>
          <w:szCs w:val="28"/>
        </w:rPr>
        <w:t>в представленном варианте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412968" w:rsidTr="00987787">
        <w:tc>
          <w:tcPr>
            <w:tcW w:w="9345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</w:tbl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Заявка </w:t>
      </w:r>
      <w:r>
        <w:rPr>
          <w:rFonts w:ascii="PT Astra Serif" w:hAnsi="PT Astra Serif" w:cs="PT Astra Serif"/>
          <w:b/>
          <w:sz w:val="28"/>
          <w:szCs w:val="28"/>
        </w:rPr>
        <w:t>соответствует</w:t>
      </w:r>
      <w:r>
        <w:rPr>
          <w:rFonts w:ascii="PT Astra Serif" w:hAnsi="PT Astra Serif" w:cs="PT Astra Serif"/>
          <w:sz w:val="28"/>
          <w:szCs w:val="28"/>
        </w:rPr>
        <w:t xml:space="preserve">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 и может быть реализована </w:t>
      </w:r>
      <w:r>
        <w:rPr>
          <w:rFonts w:ascii="PT Astra Serif" w:hAnsi="PT Astra Serif" w:cs="PT Astra Serif"/>
          <w:b/>
          <w:sz w:val="28"/>
          <w:szCs w:val="28"/>
        </w:rPr>
        <w:t>после определенной доработки</w:t>
      </w:r>
      <w:r>
        <w:rPr>
          <w:rFonts w:ascii="PT Astra Serif" w:hAnsi="PT Astra Serif" w:cs="PT Astra Serif"/>
          <w:sz w:val="28"/>
          <w:szCs w:val="28"/>
        </w:rPr>
        <w:t xml:space="preserve"> (указать, что необходимо доработать)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412968" w:rsidTr="00987787">
        <w:tc>
          <w:tcPr>
            <w:tcW w:w="9345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</w:tbl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Заявка </w:t>
      </w:r>
      <w:r>
        <w:rPr>
          <w:rFonts w:ascii="PT Astra Serif" w:hAnsi="PT Astra Serif" w:cs="PT Astra Serif"/>
          <w:b/>
          <w:sz w:val="28"/>
          <w:szCs w:val="28"/>
        </w:rPr>
        <w:t>не соответствует</w:t>
      </w:r>
      <w:r>
        <w:rPr>
          <w:rFonts w:ascii="PT Astra Serif" w:hAnsi="PT Astra Serif" w:cs="PT Astra Serif"/>
          <w:sz w:val="28"/>
          <w:szCs w:val="28"/>
        </w:rPr>
        <w:t xml:space="preserve">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проект», не может быть реализована в представленном варианте и в связи с этим </w:t>
      </w:r>
      <w:r>
        <w:rPr>
          <w:rFonts w:ascii="PT Astra Serif" w:hAnsi="PT Astra Serif" w:cs="PT Astra Serif"/>
          <w:b/>
          <w:sz w:val="28"/>
          <w:szCs w:val="28"/>
        </w:rPr>
        <w:t>не должна быть допущена для участия в голосовании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412968" w:rsidTr="00987787">
        <w:tc>
          <w:tcPr>
            <w:tcW w:w="9345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</w:tbl>
    <w:p w:rsidR="00412968" w:rsidRDefault="00412968" w:rsidP="00412968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В соответствии с Заявкой инициатора итоговым результатом реализации проекта инициативного бюджетирования</w:t>
      </w:r>
      <w:r>
        <w:rPr>
          <w:rFonts w:ascii="PT Astra Serif" w:hAnsi="PT Astra Serif" w:cs="PT Astra Serif"/>
          <w:b/>
          <w:sz w:val="28"/>
          <w:szCs w:val="28"/>
        </w:rPr>
        <w:t xml:space="preserve"> станет: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412968" w:rsidTr="00987787">
        <w:tc>
          <w:tcPr>
            <w:tcW w:w="9345" w:type="dxa"/>
            <w:shd w:val="clear" w:color="auto" w:fill="auto"/>
          </w:tcPr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  <w:p w:rsidR="00412968" w:rsidRPr="00987787" w:rsidRDefault="00412968" w:rsidP="00987787">
            <w:pPr>
              <w:jc w:val="both"/>
              <w:rPr>
                <w:rFonts w:ascii="PT Astra Serif" w:eastAsia="Calibri" w:hAnsi="PT Astra Serif" w:cs="PT Astra Serif"/>
                <w:sz w:val="28"/>
                <w:szCs w:val="28"/>
              </w:rPr>
            </w:pPr>
          </w:p>
        </w:tc>
      </w:tr>
    </w:tbl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                  _______________       _______________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Должность руководителя группы                      Ф.И.О.</w:t>
      </w:r>
      <w:r>
        <w:rPr>
          <w:rFonts w:ascii="PT Astra Serif" w:hAnsi="PT Astra Serif" w:cs="PT Astra Serif"/>
          <w:sz w:val="28"/>
          <w:szCs w:val="28"/>
        </w:rPr>
        <w:t xml:space="preserve">                   Подпись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специалистов, проводивших 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8"/>
          <w:szCs w:val="28"/>
        </w:rPr>
        <w:t>техническую оценку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        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                  _______________       _______________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Должность главы </w:t>
      </w:r>
      <w:proofErr w:type="gramStart"/>
      <w:r>
        <w:rPr>
          <w:rFonts w:ascii="PT Astra Serif" w:hAnsi="PT Astra Serif" w:cs="PT Astra Serif"/>
          <w:sz w:val="26"/>
          <w:szCs w:val="26"/>
        </w:rPr>
        <w:t>муниципального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               </w:t>
      </w:r>
      <w:r>
        <w:rPr>
          <w:rFonts w:ascii="PT Astra Serif" w:hAnsi="PT Astra Serif" w:cs="PT Astra Serif"/>
          <w:sz w:val="26"/>
          <w:szCs w:val="26"/>
        </w:rPr>
        <w:t>Ф.И.О.</w:t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Подпись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образования Приморского края </w:t>
      </w:r>
    </w:p>
    <w:p w:rsidR="00412968" w:rsidRDefault="00412968" w:rsidP="0041296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6"/>
          <w:szCs w:val="26"/>
        </w:rPr>
        <w:t>(или лица, им уполномоченного)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</w:p>
    <w:p w:rsidR="00412968" w:rsidRDefault="00412968" w:rsidP="00412968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».</w:t>
      </w:r>
    </w:p>
    <w:p w:rsidR="00EB15FA" w:rsidRDefault="00EB15FA" w:rsidP="00412968">
      <w:pPr>
        <w:pStyle w:val="ConsPlusNormal"/>
        <w:jc w:val="right"/>
        <w:outlineLvl w:val="1"/>
        <w:rPr>
          <w:sz w:val="28"/>
        </w:rPr>
      </w:pPr>
    </w:p>
    <w:sectPr w:rsidR="00EB15FA" w:rsidSect="00414E33">
      <w:headerReference w:type="default" r:id="rId10"/>
      <w:pgSz w:w="11906" w:h="16838"/>
      <w:pgMar w:top="380" w:right="851" w:bottom="993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12" w:rsidRDefault="00522B12" w:rsidP="00D004B6">
      <w:r>
        <w:separator/>
      </w:r>
    </w:p>
  </w:endnote>
  <w:endnote w:type="continuationSeparator" w:id="0">
    <w:p w:rsidR="00522B12" w:rsidRDefault="00522B12" w:rsidP="00D0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12" w:rsidRDefault="00522B12" w:rsidP="00D004B6">
      <w:r>
        <w:separator/>
      </w:r>
    </w:p>
  </w:footnote>
  <w:footnote w:type="continuationSeparator" w:id="0">
    <w:p w:rsidR="00522B12" w:rsidRDefault="00522B12" w:rsidP="00D0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B6" w:rsidRPr="001B5FE9" w:rsidRDefault="00D004B6">
    <w:pPr>
      <w:pStyle w:val="a3"/>
      <w:jc w:val="center"/>
      <w:rPr>
        <w:sz w:val="28"/>
        <w:szCs w:val="28"/>
      </w:rPr>
    </w:pPr>
    <w:r w:rsidRPr="001B5FE9">
      <w:rPr>
        <w:sz w:val="28"/>
        <w:szCs w:val="28"/>
      </w:rPr>
      <w:fldChar w:fldCharType="begin"/>
    </w:r>
    <w:r w:rsidRPr="001B5FE9">
      <w:rPr>
        <w:sz w:val="28"/>
        <w:szCs w:val="28"/>
      </w:rPr>
      <w:instrText>PAGE   \* MERGEFORMAT</w:instrText>
    </w:r>
    <w:r w:rsidRPr="001B5FE9">
      <w:rPr>
        <w:sz w:val="28"/>
        <w:szCs w:val="28"/>
      </w:rPr>
      <w:fldChar w:fldCharType="separate"/>
    </w:r>
    <w:r w:rsidR="00A814D0">
      <w:rPr>
        <w:noProof/>
        <w:sz w:val="28"/>
        <w:szCs w:val="28"/>
      </w:rPr>
      <w:t>2</w:t>
    </w:r>
    <w:r w:rsidRPr="001B5FE9">
      <w:rPr>
        <w:sz w:val="28"/>
        <w:szCs w:val="28"/>
      </w:rPr>
      <w:fldChar w:fldCharType="end"/>
    </w:r>
  </w:p>
  <w:p w:rsidR="00D004B6" w:rsidRPr="001B5FE9" w:rsidRDefault="00D004B6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48E"/>
    <w:multiLevelType w:val="hybridMultilevel"/>
    <w:tmpl w:val="28DA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774"/>
    <w:rsid w:val="000067BF"/>
    <w:rsid w:val="000127C4"/>
    <w:rsid w:val="00013A1E"/>
    <w:rsid w:val="00015679"/>
    <w:rsid w:val="000277C5"/>
    <w:rsid w:val="00036828"/>
    <w:rsid w:val="00051A48"/>
    <w:rsid w:val="00052690"/>
    <w:rsid w:val="00062E28"/>
    <w:rsid w:val="000730EB"/>
    <w:rsid w:val="000735FC"/>
    <w:rsid w:val="00074953"/>
    <w:rsid w:val="00076E8A"/>
    <w:rsid w:val="00097614"/>
    <w:rsid w:val="000A0D7F"/>
    <w:rsid w:val="000A1DF6"/>
    <w:rsid w:val="000A53E2"/>
    <w:rsid w:val="000B612E"/>
    <w:rsid w:val="000C05C9"/>
    <w:rsid w:val="000C1040"/>
    <w:rsid w:val="000C5E12"/>
    <w:rsid w:val="000D03D1"/>
    <w:rsid w:val="000D130B"/>
    <w:rsid w:val="000D17F9"/>
    <w:rsid w:val="000D1DD3"/>
    <w:rsid w:val="000E363E"/>
    <w:rsid w:val="000F3F9D"/>
    <w:rsid w:val="000F4A08"/>
    <w:rsid w:val="0010060C"/>
    <w:rsid w:val="00100C2D"/>
    <w:rsid w:val="00104514"/>
    <w:rsid w:val="00105444"/>
    <w:rsid w:val="00107B3F"/>
    <w:rsid w:val="0011044F"/>
    <w:rsid w:val="00122D46"/>
    <w:rsid w:val="00123A70"/>
    <w:rsid w:val="0013483D"/>
    <w:rsid w:val="00135CD9"/>
    <w:rsid w:val="001367CF"/>
    <w:rsid w:val="001406CD"/>
    <w:rsid w:val="00141CAB"/>
    <w:rsid w:val="00142F6D"/>
    <w:rsid w:val="0014592E"/>
    <w:rsid w:val="00151718"/>
    <w:rsid w:val="00151835"/>
    <w:rsid w:val="0015692C"/>
    <w:rsid w:val="00157297"/>
    <w:rsid w:val="00157EAF"/>
    <w:rsid w:val="001605E9"/>
    <w:rsid w:val="00160996"/>
    <w:rsid w:val="00161213"/>
    <w:rsid w:val="00163BD6"/>
    <w:rsid w:val="00167CE9"/>
    <w:rsid w:val="00167FC9"/>
    <w:rsid w:val="001813F2"/>
    <w:rsid w:val="00184271"/>
    <w:rsid w:val="001972EF"/>
    <w:rsid w:val="001A57BF"/>
    <w:rsid w:val="001B2648"/>
    <w:rsid w:val="001B5FE9"/>
    <w:rsid w:val="001D0DC2"/>
    <w:rsid w:val="001D23C8"/>
    <w:rsid w:val="001D5401"/>
    <w:rsid w:val="001E05EB"/>
    <w:rsid w:val="001E0B60"/>
    <w:rsid w:val="001E0CB6"/>
    <w:rsid w:val="001E22EC"/>
    <w:rsid w:val="001E380A"/>
    <w:rsid w:val="001E472D"/>
    <w:rsid w:val="001E7610"/>
    <w:rsid w:val="001F4024"/>
    <w:rsid w:val="001F6708"/>
    <w:rsid w:val="001F783B"/>
    <w:rsid w:val="0020019E"/>
    <w:rsid w:val="00200CBA"/>
    <w:rsid w:val="002069BB"/>
    <w:rsid w:val="00206A3C"/>
    <w:rsid w:val="00207715"/>
    <w:rsid w:val="00217626"/>
    <w:rsid w:val="002178DC"/>
    <w:rsid w:val="00217AC8"/>
    <w:rsid w:val="00223D4A"/>
    <w:rsid w:val="00231AA8"/>
    <w:rsid w:val="00234657"/>
    <w:rsid w:val="0023615C"/>
    <w:rsid w:val="00236E72"/>
    <w:rsid w:val="0025293E"/>
    <w:rsid w:val="00254EDE"/>
    <w:rsid w:val="00255922"/>
    <w:rsid w:val="00275BEA"/>
    <w:rsid w:val="0029305C"/>
    <w:rsid w:val="00297666"/>
    <w:rsid w:val="002A09AC"/>
    <w:rsid w:val="002A1012"/>
    <w:rsid w:val="002A2CDF"/>
    <w:rsid w:val="002A530F"/>
    <w:rsid w:val="002B1774"/>
    <w:rsid w:val="002B3538"/>
    <w:rsid w:val="002B4FF2"/>
    <w:rsid w:val="002C07D2"/>
    <w:rsid w:val="002C31B2"/>
    <w:rsid w:val="002C36AC"/>
    <w:rsid w:val="002C6CF4"/>
    <w:rsid w:val="002D0B70"/>
    <w:rsid w:val="002D1857"/>
    <w:rsid w:val="002D18BB"/>
    <w:rsid w:val="002D2B73"/>
    <w:rsid w:val="002D49FD"/>
    <w:rsid w:val="002D55C5"/>
    <w:rsid w:val="002E0A1E"/>
    <w:rsid w:val="002E4B70"/>
    <w:rsid w:val="002E6919"/>
    <w:rsid w:val="002F46AE"/>
    <w:rsid w:val="0030018E"/>
    <w:rsid w:val="003069A8"/>
    <w:rsid w:val="00315190"/>
    <w:rsid w:val="0032326C"/>
    <w:rsid w:val="0033164A"/>
    <w:rsid w:val="003320C3"/>
    <w:rsid w:val="00332824"/>
    <w:rsid w:val="00334412"/>
    <w:rsid w:val="00336D8A"/>
    <w:rsid w:val="00337D89"/>
    <w:rsid w:val="00343C73"/>
    <w:rsid w:val="00355FB5"/>
    <w:rsid w:val="00363615"/>
    <w:rsid w:val="003736F6"/>
    <w:rsid w:val="00374331"/>
    <w:rsid w:val="003804C2"/>
    <w:rsid w:val="00386756"/>
    <w:rsid w:val="00395926"/>
    <w:rsid w:val="0039664A"/>
    <w:rsid w:val="003A336A"/>
    <w:rsid w:val="003A62FC"/>
    <w:rsid w:val="003B33F2"/>
    <w:rsid w:val="003C2E82"/>
    <w:rsid w:val="003D0EF8"/>
    <w:rsid w:val="003E103C"/>
    <w:rsid w:val="003F0FC6"/>
    <w:rsid w:val="003F190E"/>
    <w:rsid w:val="003F20A5"/>
    <w:rsid w:val="00410B9D"/>
    <w:rsid w:val="00412968"/>
    <w:rsid w:val="00414E33"/>
    <w:rsid w:val="00415E43"/>
    <w:rsid w:val="00420B11"/>
    <w:rsid w:val="00426716"/>
    <w:rsid w:val="0043287B"/>
    <w:rsid w:val="00434F2D"/>
    <w:rsid w:val="00437CB1"/>
    <w:rsid w:val="00440F02"/>
    <w:rsid w:val="004417CC"/>
    <w:rsid w:val="00456687"/>
    <w:rsid w:val="00464C74"/>
    <w:rsid w:val="00466287"/>
    <w:rsid w:val="004670E1"/>
    <w:rsid w:val="00480007"/>
    <w:rsid w:val="0048564A"/>
    <w:rsid w:val="004903D1"/>
    <w:rsid w:val="0049376F"/>
    <w:rsid w:val="004A66D0"/>
    <w:rsid w:val="004A7D33"/>
    <w:rsid w:val="004B08EB"/>
    <w:rsid w:val="004B0A32"/>
    <w:rsid w:val="004B65EC"/>
    <w:rsid w:val="004C3143"/>
    <w:rsid w:val="004C6226"/>
    <w:rsid w:val="004E004A"/>
    <w:rsid w:val="004E35F1"/>
    <w:rsid w:val="004E4756"/>
    <w:rsid w:val="004E591E"/>
    <w:rsid w:val="004E781C"/>
    <w:rsid w:val="004E7EB3"/>
    <w:rsid w:val="004F0CFE"/>
    <w:rsid w:val="004F421F"/>
    <w:rsid w:val="005004F5"/>
    <w:rsid w:val="00504AF3"/>
    <w:rsid w:val="00505236"/>
    <w:rsid w:val="0050562D"/>
    <w:rsid w:val="00516024"/>
    <w:rsid w:val="0052228E"/>
    <w:rsid w:val="00522B12"/>
    <w:rsid w:val="00523A87"/>
    <w:rsid w:val="00537823"/>
    <w:rsid w:val="00542145"/>
    <w:rsid w:val="00544101"/>
    <w:rsid w:val="0055686B"/>
    <w:rsid w:val="005733FE"/>
    <w:rsid w:val="005749BE"/>
    <w:rsid w:val="005832B3"/>
    <w:rsid w:val="00583C83"/>
    <w:rsid w:val="0058651D"/>
    <w:rsid w:val="005866D9"/>
    <w:rsid w:val="00590D83"/>
    <w:rsid w:val="00593928"/>
    <w:rsid w:val="00595057"/>
    <w:rsid w:val="005955BE"/>
    <w:rsid w:val="005A17BA"/>
    <w:rsid w:val="005C12C0"/>
    <w:rsid w:val="005C3F78"/>
    <w:rsid w:val="005D1755"/>
    <w:rsid w:val="005D4DA3"/>
    <w:rsid w:val="005E2213"/>
    <w:rsid w:val="005F03D7"/>
    <w:rsid w:val="005F3D3E"/>
    <w:rsid w:val="005F6A35"/>
    <w:rsid w:val="00605E3F"/>
    <w:rsid w:val="00621341"/>
    <w:rsid w:val="00621686"/>
    <w:rsid w:val="006219F3"/>
    <w:rsid w:val="00621C7A"/>
    <w:rsid w:val="00623243"/>
    <w:rsid w:val="00623FE9"/>
    <w:rsid w:val="006270AD"/>
    <w:rsid w:val="006308F2"/>
    <w:rsid w:val="00632129"/>
    <w:rsid w:val="0064021D"/>
    <w:rsid w:val="00640CCB"/>
    <w:rsid w:val="00640D97"/>
    <w:rsid w:val="006420D2"/>
    <w:rsid w:val="00642A49"/>
    <w:rsid w:val="00647532"/>
    <w:rsid w:val="006477DC"/>
    <w:rsid w:val="006513DD"/>
    <w:rsid w:val="00652FE0"/>
    <w:rsid w:val="0065307A"/>
    <w:rsid w:val="006636CB"/>
    <w:rsid w:val="00663AA5"/>
    <w:rsid w:val="00663F33"/>
    <w:rsid w:val="00664646"/>
    <w:rsid w:val="006652DD"/>
    <w:rsid w:val="006710EB"/>
    <w:rsid w:val="00675EE2"/>
    <w:rsid w:val="00680751"/>
    <w:rsid w:val="0068538B"/>
    <w:rsid w:val="00694747"/>
    <w:rsid w:val="0069591D"/>
    <w:rsid w:val="00697761"/>
    <w:rsid w:val="006A2630"/>
    <w:rsid w:val="006A38B4"/>
    <w:rsid w:val="006A720F"/>
    <w:rsid w:val="006B4301"/>
    <w:rsid w:val="006C267C"/>
    <w:rsid w:val="006C2929"/>
    <w:rsid w:val="006C4C77"/>
    <w:rsid w:val="006D298A"/>
    <w:rsid w:val="006E4147"/>
    <w:rsid w:val="006F6285"/>
    <w:rsid w:val="006F7931"/>
    <w:rsid w:val="007163B8"/>
    <w:rsid w:val="00720B22"/>
    <w:rsid w:val="0072163F"/>
    <w:rsid w:val="00723CAC"/>
    <w:rsid w:val="0072491D"/>
    <w:rsid w:val="0073023B"/>
    <w:rsid w:val="0073089A"/>
    <w:rsid w:val="0073266C"/>
    <w:rsid w:val="00737341"/>
    <w:rsid w:val="00743916"/>
    <w:rsid w:val="007455B0"/>
    <w:rsid w:val="00745CCD"/>
    <w:rsid w:val="00747800"/>
    <w:rsid w:val="00751A6F"/>
    <w:rsid w:val="00751DE3"/>
    <w:rsid w:val="00752B37"/>
    <w:rsid w:val="00766D64"/>
    <w:rsid w:val="007748E1"/>
    <w:rsid w:val="00775007"/>
    <w:rsid w:val="0078007E"/>
    <w:rsid w:val="00785A8F"/>
    <w:rsid w:val="007866CE"/>
    <w:rsid w:val="0079159F"/>
    <w:rsid w:val="007A3129"/>
    <w:rsid w:val="007A7A31"/>
    <w:rsid w:val="007B2CF3"/>
    <w:rsid w:val="007B7911"/>
    <w:rsid w:val="007C0804"/>
    <w:rsid w:val="007D57E2"/>
    <w:rsid w:val="007D62D6"/>
    <w:rsid w:val="007D7089"/>
    <w:rsid w:val="007E024F"/>
    <w:rsid w:val="007E15E1"/>
    <w:rsid w:val="007E3C9A"/>
    <w:rsid w:val="007E6620"/>
    <w:rsid w:val="007F3FFA"/>
    <w:rsid w:val="00805F9D"/>
    <w:rsid w:val="00807188"/>
    <w:rsid w:val="00811FE4"/>
    <w:rsid w:val="00820C68"/>
    <w:rsid w:val="00821C6D"/>
    <w:rsid w:val="00822A48"/>
    <w:rsid w:val="0082409B"/>
    <w:rsid w:val="008253C9"/>
    <w:rsid w:val="00825F66"/>
    <w:rsid w:val="00826B95"/>
    <w:rsid w:val="008423A8"/>
    <w:rsid w:val="00853C13"/>
    <w:rsid w:val="00860962"/>
    <w:rsid w:val="008677DE"/>
    <w:rsid w:val="00871AA6"/>
    <w:rsid w:val="00874A20"/>
    <w:rsid w:val="0088217E"/>
    <w:rsid w:val="00883D35"/>
    <w:rsid w:val="00887CCE"/>
    <w:rsid w:val="008975CB"/>
    <w:rsid w:val="008A3D30"/>
    <w:rsid w:val="008A4582"/>
    <w:rsid w:val="008B2403"/>
    <w:rsid w:val="008B66DB"/>
    <w:rsid w:val="008B7633"/>
    <w:rsid w:val="008C02CC"/>
    <w:rsid w:val="008C0B6D"/>
    <w:rsid w:val="008C43A3"/>
    <w:rsid w:val="008D01E2"/>
    <w:rsid w:val="008D0AC0"/>
    <w:rsid w:val="008D12AC"/>
    <w:rsid w:val="008D1358"/>
    <w:rsid w:val="008D2D9B"/>
    <w:rsid w:val="008D31C6"/>
    <w:rsid w:val="008D3DD1"/>
    <w:rsid w:val="008D5208"/>
    <w:rsid w:val="008D5D7B"/>
    <w:rsid w:val="008E0641"/>
    <w:rsid w:val="008F5049"/>
    <w:rsid w:val="008F5510"/>
    <w:rsid w:val="00905A6C"/>
    <w:rsid w:val="009075C7"/>
    <w:rsid w:val="009165C4"/>
    <w:rsid w:val="009174E5"/>
    <w:rsid w:val="00946331"/>
    <w:rsid w:val="00946CF7"/>
    <w:rsid w:val="009611DB"/>
    <w:rsid w:val="009629BB"/>
    <w:rsid w:val="00967D35"/>
    <w:rsid w:val="009723EC"/>
    <w:rsid w:val="00974732"/>
    <w:rsid w:val="00985A14"/>
    <w:rsid w:val="00987787"/>
    <w:rsid w:val="0099056C"/>
    <w:rsid w:val="009924C7"/>
    <w:rsid w:val="00995F52"/>
    <w:rsid w:val="009A03D0"/>
    <w:rsid w:val="009A19CB"/>
    <w:rsid w:val="009A1D76"/>
    <w:rsid w:val="009A60E6"/>
    <w:rsid w:val="009A7F15"/>
    <w:rsid w:val="009B3943"/>
    <w:rsid w:val="009C287F"/>
    <w:rsid w:val="009D0CD7"/>
    <w:rsid w:val="009D750D"/>
    <w:rsid w:val="009E1EF4"/>
    <w:rsid w:val="009E528D"/>
    <w:rsid w:val="009E547C"/>
    <w:rsid w:val="009E6CD9"/>
    <w:rsid w:val="00A01EB1"/>
    <w:rsid w:val="00A05EA8"/>
    <w:rsid w:val="00A06FA7"/>
    <w:rsid w:val="00A1304C"/>
    <w:rsid w:val="00A202B0"/>
    <w:rsid w:val="00A21A92"/>
    <w:rsid w:val="00A2242D"/>
    <w:rsid w:val="00A2472A"/>
    <w:rsid w:val="00A3055A"/>
    <w:rsid w:val="00A37FC2"/>
    <w:rsid w:val="00A47E6E"/>
    <w:rsid w:val="00A50F0D"/>
    <w:rsid w:val="00A5313F"/>
    <w:rsid w:val="00A55108"/>
    <w:rsid w:val="00A56278"/>
    <w:rsid w:val="00A56C04"/>
    <w:rsid w:val="00A64CCB"/>
    <w:rsid w:val="00A66B7A"/>
    <w:rsid w:val="00A715C2"/>
    <w:rsid w:val="00A814D0"/>
    <w:rsid w:val="00A84391"/>
    <w:rsid w:val="00A91CC5"/>
    <w:rsid w:val="00A93DB2"/>
    <w:rsid w:val="00A9423C"/>
    <w:rsid w:val="00A9649B"/>
    <w:rsid w:val="00A96F43"/>
    <w:rsid w:val="00AA0C18"/>
    <w:rsid w:val="00AA54C8"/>
    <w:rsid w:val="00AB728B"/>
    <w:rsid w:val="00AB75C0"/>
    <w:rsid w:val="00AC14B0"/>
    <w:rsid w:val="00AC2401"/>
    <w:rsid w:val="00AC70C8"/>
    <w:rsid w:val="00AE0958"/>
    <w:rsid w:val="00AE2125"/>
    <w:rsid w:val="00AE45A3"/>
    <w:rsid w:val="00AF727B"/>
    <w:rsid w:val="00B036CB"/>
    <w:rsid w:val="00B1620A"/>
    <w:rsid w:val="00B26F60"/>
    <w:rsid w:val="00B30A70"/>
    <w:rsid w:val="00B33C4B"/>
    <w:rsid w:val="00B463F9"/>
    <w:rsid w:val="00B51E9B"/>
    <w:rsid w:val="00B522C8"/>
    <w:rsid w:val="00B56B99"/>
    <w:rsid w:val="00B57D39"/>
    <w:rsid w:val="00B70F1C"/>
    <w:rsid w:val="00B74F78"/>
    <w:rsid w:val="00BA14E6"/>
    <w:rsid w:val="00BB6513"/>
    <w:rsid w:val="00BC340A"/>
    <w:rsid w:val="00BC4074"/>
    <w:rsid w:val="00BC71DE"/>
    <w:rsid w:val="00BC7EA3"/>
    <w:rsid w:val="00BD6A6F"/>
    <w:rsid w:val="00BE0D2C"/>
    <w:rsid w:val="00BF0AC0"/>
    <w:rsid w:val="00BF3D4A"/>
    <w:rsid w:val="00BF49E1"/>
    <w:rsid w:val="00BF54D6"/>
    <w:rsid w:val="00BF7764"/>
    <w:rsid w:val="00C00E4D"/>
    <w:rsid w:val="00C03762"/>
    <w:rsid w:val="00C05C60"/>
    <w:rsid w:val="00C107D3"/>
    <w:rsid w:val="00C176B4"/>
    <w:rsid w:val="00C27F9E"/>
    <w:rsid w:val="00C34604"/>
    <w:rsid w:val="00C3525F"/>
    <w:rsid w:val="00C36940"/>
    <w:rsid w:val="00C36EE3"/>
    <w:rsid w:val="00C37199"/>
    <w:rsid w:val="00C419DA"/>
    <w:rsid w:val="00C500C9"/>
    <w:rsid w:val="00C50E57"/>
    <w:rsid w:val="00C51269"/>
    <w:rsid w:val="00C52D85"/>
    <w:rsid w:val="00C6407D"/>
    <w:rsid w:val="00C641F8"/>
    <w:rsid w:val="00C65315"/>
    <w:rsid w:val="00C72CDD"/>
    <w:rsid w:val="00C73041"/>
    <w:rsid w:val="00C775C2"/>
    <w:rsid w:val="00C8506E"/>
    <w:rsid w:val="00C862A3"/>
    <w:rsid w:val="00C862D8"/>
    <w:rsid w:val="00C87310"/>
    <w:rsid w:val="00C908D5"/>
    <w:rsid w:val="00C94696"/>
    <w:rsid w:val="00C95F9F"/>
    <w:rsid w:val="00CA4EBC"/>
    <w:rsid w:val="00CA7C3D"/>
    <w:rsid w:val="00CB3C31"/>
    <w:rsid w:val="00CB49BD"/>
    <w:rsid w:val="00CC4967"/>
    <w:rsid w:val="00CC577B"/>
    <w:rsid w:val="00CD617D"/>
    <w:rsid w:val="00CE46EF"/>
    <w:rsid w:val="00CF0446"/>
    <w:rsid w:val="00CF1928"/>
    <w:rsid w:val="00CF30DD"/>
    <w:rsid w:val="00CF3659"/>
    <w:rsid w:val="00D004B6"/>
    <w:rsid w:val="00D04682"/>
    <w:rsid w:val="00D07703"/>
    <w:rsid w:val="00D141BD"/>
    <w:rsid w:val="00D2548F"/>
    <w:rsid w:val="00D25C82"/>
    <w:rsid w:val="00D2761E"/>
    <w:rsid w:val="00D35674"/>
    <w:rsid w:val="00D358B2"/>
    <w:rsid w:val="00D501E4"/>
    <w:rsid w:val="00D71E0F"/>
    <w:rsid w:val="00D81D95"/>
    <w:rsid w:val="00D8678B"/>
    <w:rsid w:val="00D95690"/>
    <w:rsid w:val="00DA3DBD"/>
    <w:rsid w:val="00DA5BF3"/>
    <w:rsid w:val="00DB3BA7"/>
    <w:rsid w:val="00DC3345"/>
    <w:rsid w:val="00DC5D96"/>
    <w:rsid w:val="00DE13D0"/>
    <w:rsid w:val="00DE26A7"/>
    <w:rsid w:val="00DE3EF7"/>
    <w:rsid w:val="00DE6465"/>
    <w:rsid w:val="00DF328B"/>
    <w:rsid w:val="00E004A8"/>
    <w:rsid w:val="00E13B9C"/>
    <w:rsid w:val="00E24209"/>
    <w:rsid w:val="00E266E5"/>
    <w:rsid w:val="00E31BAC"/>
    <w:rsid w:val="00E35847"/>
    <w:rsid w:val="00E51646"/>
    <w:rsid w:val="00E57E4C"/>
    <w:rsid w:val="00E60A8B"/>
    <w:rsid w:val="00E63334"/>
    <w:rsid w:val="00E718F7"/>
    <w:rsid w:val="00E75809"/>
    <w:rsid w:val="00E76408"/>
    <w:rsid w:val="00E81B9D"/>
    <w:rsid w:val="00E83F5E"/>
    <w:rsid w:val="00EA42AB"/>
    <w:rsid w:val="00EA615D"/>
    <w:rsid w:val="00EA7A6E"/>
    <w:rsid w:val="00EB15FA"/>
    <w:rsid w:val="00EC7552"/>
    <w:rsid w:val="00ED33A9"/>
    <w:rsid w:val="00ED6363"/>
    <w:rsid w:val="00EE2F42"/>
    <w:rsid w:val="00EE7A42"/>
    <w:rsid w:val="00EF0BC0"/>
    <w:rsid w:val="00EF1959"/>
    <w:rsid w:val="00F026E2"/>
    <w:rsid w:val="00F07280"/>
    <w:rsid w:val="00F130F7"/>
    <w:rsid w:val="00F16108"/>
    <w:rsid w:val="00F164F2"/>
    <w:rsid w:val="00F22179"/>
    <w:rsid w:val="00F26D19"/>
    <w:rsid w:val="00F369BD"/>
    <w:rsid w:val="00F37EE5"/>
    <w:rsid w:val="00F50387"/>
    <w:rsid w:val="00F50577"/>
    <w:rsid w:val="00F51E09"/>
    <w:rsid w:val="00F52C68"/>
    <w:rsid w:val="00F72E91"/>
    <w:rsid w:val="00F81BCA"/>
    <w:rsid w:val="00F842A0"/>
    <w:rsid w:val="00F854D0"/>
    <w:rsid w:val="00FA1D8C"/>
    <w:rsid w:val="00FA2862"/>
    <w:rsid w:val="00FA2FB7"/>
    <w:rsid w:val="00FA38D6"/>
    <w:rsid w:val="00FC14FB"/>
    <w:rsid w:val="00FD6365"/>
    <w:rsid w:val="00FD6F8D"/>
    <w:rsid w:val="00FE0378"/>
    <w:rsid w:val="00FE27B2"/>
    <w:rsid w:val="00FE5F84"/>
    <w:rsid w:val="00FE7139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77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00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04B6"/>
  </w:style>
  <w:style w:type="paragraph" w:styleId="a5">
    <w:name w:val="footer"/>
    <w:basedOn w:val="a"/>
    <w:link w:val="a6"/>
    <w:rsid w:val="00D00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004B6"/>
  </w:style>
  <w:style w:type="paragraph" w:styleId="a7">
    <w:name w:val="Balloon Text"/>
    <w:basedOn w:val="a"/>
    <w:link w:val="a8"/>
    <w:uiPriority w:val="99"/>
    <w:rsid w:val="00A2472A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A2472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4C62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a">
    <w:name w:val="Название Знак"/>
    <w:link w:val="a9"/>
    <w:rsid w:val="004C622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Hyperlink"/>
    <w:uiPriority w:val="99"/>
    <w:unhideWhenUsed/>
    <w:rsid w:val="009A1D76"/>
    <w:rPr>
      <w:color w:val="0000FF"/>
      <w:u w:val="single"/>
    </w:rPr>
  </w:style>
  <w:style w:type="paragraph" w:customStyle="1" w:styleId="ConsPlusNormal">
    <w:name w:val="ConsPlusNormal"/>
    <w:rsid w:val="00A37F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B15F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uiPriority w:val="39"/>
    <w:qFormat/>
    <w:rsid w:val="005955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1296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2125F80A745674597E43EFEB520F7EBEDD061D451537AF63BB3C7A6C89CEA3839E4CADC1C5114D9F8F6F9B77FCD528E42BF175B6194EB09F93BFMFU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64CA-C064-4AB7-9ADA-A1F55BE4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19443</CharactersWithSpaces>
  <SharedDoc>false</SharedDoc>
  <HLinks>
    <vt:vector size="24" baseType="variant">
      <vt:variant>
        <vt:i4>131139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589897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consultantplus://offline/ref=27F02125F80A745674597E43EFEB520F7EBEDD061D451537AF63BB3C7A6C89CEA3839E4CADC1C5114D9F8F6F9B77FCD528E42BF175B6194EB09F93BFMFU1B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zaharchenko_mo</dc:creator>
  <cp:lastModifiedBy>Отдел доходов</cp:lastModifiedBy>
  <cp:revision>2</cp:revision>
  <cp:lastPrinted>2020-11-09T05:35:00Z</cp:lastPrinted>
  <dcterms:created xsi:type="dcterms:W3CDTF">2023-09-07T04:30:00Z</dcterms:created>
  <dcterms:modified xsi:type="dcterms:W3CDTF">2023-09-07T04:30:00Z</dcterms:modified>
</cp:coreProperties>
</file>