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  <w:r w:rsidRPr="00DB4E3E">
        <w:rPr>
          <w:b/>
          <w:szCs w:val="24"/>
        </w:rPr>
        <w:t>ОПРОСНЫЙ ЛИСТ</w:t>
      </w:r>
    </w:p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</w:p>
    <w:p w:rsidR="000D35E2" w:rsidRPr="007F0257" w:rsidRDefault="000D35E2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257">
        <w:rPr>
          <w:rFonts w:ascii="Times New Roman" w:hAnsi="Times New Roman" w:cs="Times New Roman"/>
          <w:sz w:val="24"/>
          <w:szCs w:val="24"/>
        </w:rPr>
        <w:t xml:space="preserve">в </w:t>
      </w:r>
      <w:r w:rsidR="00E73631">
        <w:rPr>
          <w:rFonts w:ascii="Times New Roman" w:hAnsi="Times New Roman" w:cs="Times New Roman"/>
          <w:sz w:val="24"/>
          <w:szCs w:val="24"/>
        </w:rPr>
        <w:t>целях</w:t>
      </w:r>
      <w:r w:rsidRPr="007F0257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A6121A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="00E73631">
        <w:rPr>
          <w:rFonts w:ascii="Times New Roman" w:hAnsi="Times New Roman" w:cs="Times New Roman"/>
          <w:sz w:val="24"/>
          <w:szCs w:val="24"/>
        </w:rPr>
        <w:t>экспертизы</w:t>
      </w:r>
    </w:p>
    <w:p w:rsidR="00DB4E3E" w:rsidRPr="007F0257" w:rsidRDefault="00DB4E3E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26C5" w:rsidRPr="00C126C5" w:rsidRDefault="00C126C5" w:rsidP="00C126C5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6C5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Кавалеровского муниципального </w:t>
      </w:r>
      <w:r w:rsidR="00C0303C">
        <w:rPr>
          <w:rFonts w:ascii="Times New Roman" w:hAnsi="Times New Roman" w:cs="Times New Roman"/>
          <w:sz w:val="24"/>
          <w:szCs w:val="24"/>
        </w:rPr>
        <w:t>района</w:t>
      </w:r>
      <w:r w:rsidRPr="00C126C5">
        <w:rPr>
          <w:rFonts w:ascii="Times New Roman" w:hAnsi="Times New Roman" w:cs="Times New Roman"/>
          <w:sz w:val="24"/>
          <w:szCs w:val="24"/>
        </w:rPr>
        <w:t xml:space="preserve"> от </w:t>
      </w:r>
      <w:r w:rsidR="00C0303C">
        <w:rPr>
          <w:rFonts w:ascii="Times New Roman" w:hAnsi="Times New Roman" w:cs="Times New Roman"/>
          <w:sz w:val="24"/>
          <w:szCs w:val="24"/>
        </w:rPr>
        <w:t>28.12.2012</w:t>
      </w:r>
      <w:r w:rsidRPr="00C126C5">
        <w:rPr>
          <w:rFonts w:ascii="Times New Roman" w:hAnsi="Times New Roman" w:cs="Times New Roman"/>
          <w:sz w:val="24"/>
          <w:szCs w:val="24"/>
        </w:rPr>
        <w:t xml:space="preserve"> №</w:t>
      </w:r>
      <w:r w:rsidR="00C0303C">
        <w:rPr>
          <w:rFonts w:ascii="Times New Roman" w:hAnsi="Times New Roman" w:cs="Times New Roman"/>
          <w:sz w:val="24"/>
          <w:szCs w:val="24"/>
        </w:rPr>
        <w:t>792</w:t>
      </w:r>
      <w:r w:rsidRPr="00C0303C">
        <w:rPr>
          <w:rFonts w:ascii="Times New Roman" w:hAnsi="Times New Roman" w:cs="Times New Roman"/>
          <w:sz w:val="24"/>
          <w:szCs w:val="24"/>
        </w:rPr>
        <w:t xml:space="preserve"> </w:t>
      </w:r>
      <w:r w:rsidR="00C0303C" w:rsidRPr="00C0303C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по предоставлению муниципальной услуги «выдача разрешения на право организации розни</w:t>
      </w:r>
      <w:r w:rsidR="00C0303C" w:rsidRPr="00C0303C">
        <w:rPr>
          <w:rFonts w:ascii="Times New Roman" w:hAnsi="Times New Roman" w:cs="Times New Roman"/>
          <w:sz w:val="24"/>
          <w:szCs w:val="24"/>
        </w:rPr>
        <w:t>ч</w:t>
      </w:r>
      <w:r w:rsidR="00C0303C" w:rsidRPr="00C0303C">
        <w:rPr>
          <w:rFonts w:ascii="Times New Roman" w:hAnsi="Times New Roman" w:cs="Times New Roman"/>
          <w:sz w:val="24"/>
          <w:szCs w:val="24"/>
        </w:rPr>
        <w:t>ного рынка» (с изменениями от 14.05.2012 №271, от01.02.2013 №44, от 03.09.2013 №390, от 19.02.2014 № 76, от 29.04.2016 № 108, от 01.09.2016 №230; от 02.04.2021 № 63; от 31.05.2023 № 264)</w:t>
      </w:r>
      <w:r w:rsidR="00C0303C" w:rsidRPr="00C0303C">
        <w:rPr>
          <w:rFonts w:ascii="Times New Roman" w:hAnsi="Times New Roman" w:cs="Times New Roman"/>
          <w:sz w:val="24"/>
          <w:szCs w:val="24"/>
        </w:rPr>
        <w:t>»</w:t>
      </w:r>
      <w:r w:rsidRPr="00C12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5E2" w:rsidRPr="00963ED9" w:rsidRDefault="000D35E2" w:rsidP="00687994">
      <w:pPr>
        <w:pStyle w:val="a5"/>
        <w:spacing w:before="0" w:beforeAutospacing="0" w:after="0" w:afterAutospacing="0"/>
        <w:jc w:val="both"/>
      </w:pPr>
      <w:r w:rsidRPr="00963ED9">
        <w:t>Заполните и направьте данную форму по электронной почте на адрес</w:t>
      </w:r>
      <w:r w:rsidR="00687994">
        <w:t>:</w:t>
      </w:r>
      <w:r w:rsidRPr="00963ED9">
        <w:t xml:space="preserve"> </w:t>
      </w:r>
      <w:hyperlink r:id="rId5" w:history="1">
        <w:r w:rsidR="00687994" w:rsidRPr="002851F2">
          <w:rPr>
            <w:rStyle w:val="a3"/>
          </w:rPr>
          <w:t>shcherbakova@adkav.ru</w:t>
        </w:r>
      </w:hyperlink>
      <w:r w:rsidR="00687994">
        <w:rPr>
          <w:rStyle w:val="highlighted"/>
        </w:rPr>
        <w:t xml:space="preserve">  </w:t>
      </w:r>
      <w:r w:rsidRPr="00963ED9">
        <w:t>либо по адресу: 692413 п. Кавалерово</w:t>
      </w:r>
      <w:r w:rsidR="002A73FD">
        <w:t>,</w:t>
      </w:r>
      <w:r w:rsidRPr="00963ED9">
        <w:t xml:space="preserve"> ул. Арсеньева,</w:t>
      </w:r>
      <w:r w:rsidR="001471A6">
        <w:t xml:space="preserve"> </w:t>
      </w:r>
      <w:r w:rsidRPr="00963ED9">
        <w:t>104 Отдел</w:t>
      </w:r>
      <w:r w:rsidR="00F20FD2" w:rsidRPr="00963ED9">
        <w:t xml:space="preserve"> </w:t>
      </w:r>
      <w:r w:rsidR="00687994" w:rsidRPr="00743F12">
        <w:t xml:space="preserve">экономики </w:t>
      </w:r>
      <w:r w:rsidR="00F20FD2" w:rsidRPr="00743F12">
        <w:t xml:space="preserve">до </w:t>
      </w:r>
      <w:r w:rsidR="007B6DE6" w:rsidRPr="00743F12">
        <w:t>0</w:t>
      </w:r>
      <w:r w:rsidR="00743F12" w:rsidRPr="00743F12">
        <w:t>4</w:t>
      </w:r>
      <w:r w:rsidR="007B6DE6" w:rsidRPr="00743F12">
        <w:t>.</w:t>
      </w:r>
      <w:r w:rsidR="00743F12" w:rsidRPr="00743F12">
        <w:t>04</w:t>
      </w:r>
      <w:r w:rsidR="00DE014E" w:rsidRPr="00743F12">
        <w:t>.</w:t>
      </w:r>
      <w:r w:rsidR="00C95791" w:rsidRPr="00743F12">
        <w:t>202</w:t>
      </w:r>
      <w:r w:rsidR="00743F12" w:rsidRPr="00743F12">
        <w:t>5</w:t>
      </w:r>
      <w:r w:rsidR="00963ED9" w:rsidRPr="00743F12">
        <w:t xml:space="preserve">г, </w:t>
      </w:r>
      <w:r w:rsidR="00687994" w:rsidRPr="00743F12">
        <w:t>главный</w:t>
      </w:r>
      <w:r w:rsidR="00687994">
        <w:t xml:space="preserve"> специалист отдела экономики Управления экономики, планирования и потребительского рынка администрации Кавалеровского МО Щербакова Юлия Константиновна.</w:t>
      </w:r>
      <w:r w:rsidR="00963ED9" w:rsidRPr="00963ED9">
        <w:rPr>
          <w:bCs/>
          <w:iCs/>
          <w:color w:val="000000"/>
        </w:rPr>
        <w:t xml:space="preserve"> </w:t>
      </w:r>
      <w:r w:rsidR="00963ED9" w:rsidRPr="00963ED9">
        <w:t xml:space="preserve"> 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 xml:space="preserve">Разработчик муниципального нормативного правового акта </w:t>
      </w:r>
      <w:r w:rsidR="00B8231A">
        <w:rPr>
          <w:szCs w:val="24"/>
        </w:rPr>
        <w:t xml:space="preserve">Кавалеровского муниципального </w:t>
      </w:r>
      <w:r w:rsidR="00DE014E">
        <w:rPr>
          <w:szCs w:val="24"/>
        </w:rPr>
        <w:t>округа</w:t>
      </w:r>
      <w:r w:rsidRPr="00FA2017">
        <w:rPr>
          <w:szCs w:val="24"/>
        </w:rPr>
        <w:t xml:space="preserve"> (далее - проект НПА)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 xml:space="preserve">Проведение публичных консультаций по вопросу </w:t>
      </w:r>
      <w:r w:rsidR="00B3022C">
        <w:rPr>
          <w:szCs w:val="24"/>
        </w:rPr>
        <w:t>экспертизы</w:t>
      </w:r>
      <w:r w:rsidRPr="00FA2017">
        <w:rPr>
          <w:szCs w:val="24"/>
        </w:rPr>
        <w:t xml:space="preserve"> НПА не предполагает направление ответов на поступившие предложения.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Контактная информация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Укажите: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Наименование организации ______________________________________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Сферу деятельности организации 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Ф.И.О. контактного лица _______________________________________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Номер контактного телефона 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Адрес электронной почты _______________________________________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>1. Насколько точно определена сфера регулирования НПА (предмет регулирования, перечень объектов, состав субъектов)?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 xml:space="preserve">2. Какие полезные эффекты (для </w:t>
      </w:r>
      <w:r w:rsidR="00C90E61">
        <w:rPr>
          <w:szCs w:val="24"/>
        </w:rPr>
        <w:t xml:space="preserve">Кавалеровского муниципального </w:t>
      </w:r>
      <w:r w:rsidR="00963ED9">
        <w:rPr>
          <w:szCs w:val="24"/>
        </w:rPr>
        <w:t>округа</w:t>
      </w:r>
      <w:r w:rsidRPr="00FA2017">
        <w:rPr>
          <w:szCs w:val="24"/>
        </w:rPr>
        <w:t xml:space="preserve">, субъектов предпринимательской и инвестиционной деятельности, потребителей и т.п.) ожидаются </w:t>
      </w:r>
      <w:r w:rsidR="00B3022C">
        <w:rPr>
          <w:szCs w:val="24"/>
        </w:rPr>
        <w:t xml:space="preserve">от </w:t>
      </w:r>
      <w:r w:rsidRPr="00FA2017">
        <w:rPr>
          <w:szCs w:val="24"/>
        </w:rPr>
        <w:t>НПА? Какими данными можно будет подтвердить проявление таких полезных эффектов?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 xml:space="preserve">3. Какие негативные эффекты (для </w:t>
      </w:r>
      <w:r w:rsidR="00C90E61">
        <w:rPr>
          <w:szCs w:val="24"/>
        </w:rPr>
        <w:t xml:space="preserve">Кавалеровского муниципального </w:t>
      </w:r>
      <w:r w:rsidR="00963ED9">
        <w:rPr>
          <w:szCs w:val="24"/>
        </w:rPr>
        <w:t>округа</w:t>
      </w:r>
      <w:r w:rsidRPr="00FA2017">
        <w:rPr>
          <w:szCs w:val="24"/>
        </w:rPr>
        <w:t>, субъектов предпринимательской и инвестиционной деятельности, потребителей и т.п.) о</w:t>
      </w:r>
      <w:r w:rsidR="00B3022C">
        <w:rPr>
          <w:szCs w:val="24"/>
        </w:rPr>
        <w:t>жидаются о</w:t>
      </w:r>
      <w:r w:rsidRPr="00FA2017">
        <w:rPr>
          <w:szCs w:val="24"/>
        </w:rPr>
        <w:t>т НПА? Какими данными можно будет подтвердить проявление таких негативных эффектов?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>4. Приве</w:t>
      </w:r>
      <w:r w:rsidR="00B3022C">
        <w:rPr>
          <w:szCs w:val="24"/>
        </w:rPr>
        <w:t>ло</w:t>
      </w:r>
      <w:r w:rsidRPr="00FA2017">
        <w:rPr>
          <w:szCs w:val="24"/>
        </w:rPr>
        <w:t xml:space="preserve"> ли принятие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963ED9" w:rsidP="00963ED9">
      <w:pPr>
        <w:pStyle w:val="ConsPlusNormal"/>
        <w:tabs>
          <w:tab w:val="left" w:pos="1019"/>
        </w:tabs>
        <w:ind w:firstLine="540"/>
        <w:jc w:val="both"/>
        <w:rPr>
          <w:szCs w:val="24"/>
        </w:rPr>
      </w:pPr>
      <w:r>
        <w:rPr>
          <w:szCs w:val="24"/>
        </w:rPr>
        <w:tab/>
      </w: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</w:t>
      </w:r>
      <w:r w:rsidR="000D35E2" w:rsidRPr="00FA2017">
        <w:rPr>
          <w:szCs w:val="24"/>
        </w:rPr>
        <w:t>. Считаете ли вы требования, предусм</w:t>
      </w:r>
      <w:r w:rsidR="00963ED9">
        <w:rPr>
          <w:szCs w:val="24"/>
        </w:rPr>
        <w:t>отренные</w:t>
      </w:r>
      <w:r w:rsidR="000D35E2" w:rsidRPr="00FA2017">
        <w:rPr>
          <w:szCs w:val="24"/>
        </w:rPr>
        <w:t xml:space="preserve"> </w:t>
      </w:r>
      <w:r w:rsidR="00963ED9">
        <w:rPr>
          <w:szCs w:val="24"/>
        </w:rPr>
        <w:t>данным</w:t>
      </w:r>
      <w:r w:rsidR="000D35E2" w:rsidRPr="00FA2017">
        <w:rPr>
          <w:szCs w:val="24"/>
        </w:rPr>
        <w:t xml:space="preserve"> НПА, достаточными/избыточными для достижения заявленных НПА целей? По возможности аргументируйте свою позицию.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6</w:t>
      </w:r>
      <w:r w:rsidR="000D35E2" w:rsidRPr="00FA2017">
        <w:rPr>
          <w:szCs w:val="24"/>
        </w:rPr>
        <w:t>. Содержит ли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7</w:t>
      </w:r>
      <w:r w:rsidR="000D35E2" w:rsidRPr="00FA2017">
        <w:rPr>
          <w:szCs w:val="24"/>
        </w:rPr>
        <w:t>. Содержит ли НПА нормы, на практике не выполнимые? Приведите примеры таких норм.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8</w:t>
      </w:r>
      <w:r w:rsidR="000D35E2" w:rsidRPr="00FA2017">
        <w:rPr>
          <w:szCs w:val="24"/>
        </w:rPr>
        <w:t>. Существуют ли альтернативные способы достижения целей, заявленных в рамках  НПА. По возможности укажите такие способы и аргументируйте свою позицию.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9</w:t>
      </w:r>
      <w:r w:rsidR="000D35E2" w:rsidRPr="00FA2017">
        <w:rPr>
          <w:szCs w:val="24"/>
        </w:rPr>
        <w:t>. Иные предложения и замечания по НПА.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Default="000D35E2" w:rsidP="000D35E2"/>
    <w:p w:rsidR="00F2199E" w:rsidRDefault="00F2199E"/>
    <w:sectPr w:rsidR="00F2199E" w:rsidSect="00E7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5E2"/>
    <w:rsid w:val="000314C0"/>
    <w:rsid w:val="00037154"/>
    <w:rsid w:val="000577CC"/>
    <w:rsid w:val="000D35E2"/>
    <w:rsid w:val="00112DA1"/>
    <w:rsid w:val="0012106B"/>
    <w:rsid w:val="001455E5"/>
    <w:rsid w:val="001471A6"/>
    <w:rsid w:val="002A73FD"/>
    <w:rsid w:val="0063141E"/>
    <w:rsid w:val="00687994"/>
    <w:rsid w:val="00743F12"/>
    <w:rsid w:val="007B6DE6"/>
    <w:rsid w:val="007D4E38"/>
    <w:rsid w:val="007F0257"/>
    <w:rsid w:val="008536C1"/>
    <w:rsid w:val="0092293C"/>
    <w:rsid w:val="00963ED9"/>
    <w:rsid w:val="00A048A4"/>
    <w:rsid w:val="00A6121A"/>
    <w:rsid w:val="00B3022C"/>
    <w:rsid w:val="00B8231A"/>
    <w:rsid w:val="00BA5460"/>
    <w:rsid w:val="00C0303C"/>
    <w:rsid w:val="00C126C5"/>
    <w:rsid w:val="00C658B6"/>
    <w:rsid w:val="00C90E61"/>
    <w:rsid w:val="00C95791"/>
    <w:rsid w:val="00DB4E3E"/>
    <w:rsid w:val="00DE014E"/>
    <w:rsid w:val="00E73631"/>
    <w:rsid w:val="00F20FD2"/>
    <w:rsid w:val="00F2199E"/>
    <w:rsid w:val="00F7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BF7B"/>
  <w15:docId w15:val="{BDA503BA-5FDA-4E4C-8B98-20951BCE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A1"/>
  </w:style>
  <w:style w:type="paragraph" w:styleId="1">
    <w:name w:val="heading 1"/>
    <w:basedOn w:val="a"/>
    <w:next w:val="a"/>
    <w:link w:val="10"/>
    <w:uiPriority w:val="99"/>
    <w:qFormat/>
    <w:rsid w:val="00B302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tail">
    <w:name w:val="detail"/>
    <w:basedOn w:val="a0"/>
    <w:rsid w:val="00C90E61"/>
  </w:style>
  <w:style w:type="character" w:styleId="a3">
    <w:name w:val="Hyperlink"/>
    <w:basedOn w:val="a0"/>
    <w:uiPriority w:val="99"/>
    <w:unhideWhenUsed/>
    <w:rsid w:val="00C90E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3022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3022C"/>
    <w:rPr>
      <w:color w:val="106BBE"/>
    </w:rPr>
  </w:style>
  <w:style w:type="character" w:customStyle="1" w:styleId="2">
    <w:name w:val="Основной текст (2)_"/>
    <w:basedOn w:val="a0"/>
    <w:link w:val="20"/>
    <w:rsid w:val="00DE014E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14E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styleId="a5">
    <w:name w:val="Normal (Web)"/>
    <w:basedOn w:val="a"/>
    <w:uiPriority w:val="99"/>
    <w:rsid w:val="0014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ed">
    <w:name w:val="highlighted"/>
    <w:basedOn w:val="a0"/>
    <w:rsid w:val="00687994"/>
  </w:style>
  <w:style w:type="paragraph" w:styleId="a6">
    <w:name w:val="Balloon Text"/>
    <w:basedOn w:val="a"/>
    <w:link w:val="a7"/>
    <w:uiPriority w:val="99"/>
    <w:semiHidden/>
    <w:unhideWhenUsed/>
    <w:rsid w:val="007B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6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cherbak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8AE2-0336-42CE-9E45-2276B2F7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Чемерюк</dc:creator>
  <cp:keywords/>
  <dc:description/>
  <cp:lastModifiedBy>Пользователь Windows</cp:lastModifiedBy>
  <cp:revision>21</cp:revision>
  <cp:lastPrinted>2025-03-10T02:17:00Z</cp:lastPrinted>
  <dcterms:created xsi:type="dcterms:W3CDTF">2020-12-15T22:29:00Z</dcterms:created>
  <dcterms:modified xsi:type="dcterms:W3CDTF">2025-03-10T02:17:00Z</dcterms:modified>
</cp:coreProperties>
</file>