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F1858" w:rsidRDefault="00C03878" w:rsidP="00D14CDA">
      <w:pPr>
        <w:jc w:val="center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712335" w:rsidRPr="00712335" w:rsidRDefault="00F54B3B" w:rsidP="007123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C03878" w:rsidRPr="00712335">
        <w:rPr>
          <w:rFonts w:ascii="Times New Roman" w:hAnsi="Times New Roman" w:cs="Times New Roman"/>
          <w:sz w:val="28"/>
          <w:szCs w:val="28"/>
        </w:rPr>
        <w:t xml:space="preserve">администрации Кавалеровского муниципального </w:t>
      </w:r>
      <w:r w:rsidR="00E61792" w:rsidRPr="00712335">
        <w:rPr>
          <w:rFonts w:ascii="Times New Roman" w:hAnsi="Times New Roman" w:cs="Times New Roman"/>
          <w:sz w:val="28"/>
          <w:szCs w:val="28"/>
        </w:rPr>
        <w:t>округа</w:t>
      </w:r>
      <w:r w:rsidR="00C03878" w:rsidRPr="00712335">
        <w:rPr>
          <w:rFonts w:ascii="Times New Roman" w:hAnsi="Times New Roman" w:cs="Times New Roman"/>
          <w:sz w:val="28"/>
          <w:szCs w:val="28"/>
        </w:rPr>
        <w:t xml:space="preserve"> </w:t>
      </w:r>
      <w:r w:rsidR="00712335" w:rsidRPr="00712335">
        <w:rPr>
          <w:rFonts w:ascii="Times New Roman" w:hAnsi="Times New Roman" w:cs="Times New Roman"/>
          <w:sz w:val="28"/>
          <w:szCs w:val="28"/>
        </w:rPr>
        <w:t>«Об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Кавалеровского муниципального округа»</w:t>
      </w:r>
      <w:r w:rsidR="00712335" w:rsidRPr="00712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792" w:rsidRPr="00712335" w:rsidRDefault="00E61792" w:rsidP="000F18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92" w:rsidRPr="00712335" w:rsidRDefault="00754A63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335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D14CDA" w:rsidRPr="00712335">
        <w:rPr>
          <w:rFonts w:ascii="Times New Roman" w:hAnsi="Times New Roman" w:cs="Times New Roman"/>
          <w:sz w:val="28"/>
          <w:szCs w:val="28"/>
          <w:u w:val="single"/>
        </w:rPr>
        <w:t>март 202</w:t>
      </w:r>
      <w:r w:rsidR="00645E95" w:rsidRPr="0071233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14CDA" w:rsidRPr="0071233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D14CDA" w:rsidRPr="00712335" w:rsidRDefault="00754A63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>2</w:t>
      </w:r>
      <w:r w:rsidR="00C03878" w:rsidRPr="00712335">
        <w:rPr>
          <w:rFonts w:ascii="Times New Roman" w:hAnsi="Times New Roman" w:cs="Times New Roman"/>
          <w:sz w:val="28"/>
          <w:szCs w:val="28"/>
        </w:rPr>
        <w:t xml:space="preserve">. </w:t>
      </w:r>
      <w:r w:rsidR="00D14CDA" w:rsidRPr="00712335">
        <w:rPr>
          <w:rFonts w:ascii="Times New Roman" w:hAnsi="Times New Roman" w:cs="Times New Roman"/>
          <w:sz w:val="28"/>
          <w:szCs w:val="28"/>
        </w:rPr>
        <w:t>Постановление разработано в соответствии с:</w:t>
      </w:r>
    </w:p>
    <w:p w:rsidR="00D14CDA" w:rsidRPr="00712335" w:rsidRDefault="00D14CDA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 xml:space="preserve">- </w:t>
      </w:r>
      <w:r w:rsidR="00645E95" w:rsidRPr="0071233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61792" w:rsidRPr="00712335" w:rsidRDefault="00D14CDA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 xml:space="preserve">- </w:t>
      </w:r>
      <w:r w:rsidR="00645E95" w:rsidRPr="00712335">
        <w:rPr>
          <w:rFonts w:ascii="Times New Roman" w:hAnsi="Times New Roman" w:cs="Times New Roman"/>
          <w:sz w:val="28"/>
          <w:szCs w:val="28"/>
        </w:rPr>
        <w:t>Федеральным законом от 28</w:t>
      </w:r>
      <w:r w:rsidR="00712335">
        <w:rPr>
          <w:rFonts w:ascii="Times New Roman" w:hAnsi="Times New Roman" w:cs="Times New Roman"/>
          <w:sz w:val="28"/>
          <w:szCs w:val="28"/>
        </w:rPr>
        <w:t>.12.</w:t>
      </w:r>
      <w:r w:rsidR="00645E95" w:rsidRPr="00712335">
        <w:rPr>
          <w:rFonts w:ascii="Times New Roman" w:hAnsi="Times New Roman" w:cs="Times New Roman"/>
          <w:sz w:val="28"/>
          <w:szCs w:val="28"/>
        </w:rPr>
        <w:t xml:space="preserve">2009 </w:t>
      </w:r>
      <w:r w:rsidR="00712335">
        <w:rPr>
          <w:rFonts w:ascii="Times New Roman" w:hAnsi="Times New Roman" w:cs="Times New Roman"/>
          <w:sz w:val="28"/>
          <w:szCs w:val="28"/>
        </w:rPr>
        <w:t>№</w:t>
      </w:r>
      <w:r w:rsidR="00645E95" w:rsidRPr="00712335"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Федерации»;</w:t>
      </w:r>
    </w:p>
    <w:p w:rsidR="00645E95" w:rsidRPr="00712335" w:rsidRDefault="00645E95" w:rsidP="000F185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35">
        <w:rPr>
          <w:rFonts w:ascii="Times New Roman" w:hAnsi="Times New Roman" w:cs="Times New Roman"/>
          <w:sz w:val="28"/>
          <w:szCs w:val="28"/>
        </w:rPr>
        <w:t>- постановлением Администрации Приморского края от 17</w:t>
      </w:r>
      <w:r w:rsidR="00712335">
        <w:rPr>
          <w:rFonts w:ascii="Times New Roman" w:hAnsi="Times New Roman" w:cs="Times New Roman"/>
          <w:sz w:val="28"/>
          <w:szCs w:val="28"/>
        </w:rPr>
        <w:t>.04.</w:t>
      </w:r>
      <w:r w:rsidRPr="00712335">
        <w:rPr>
          <w:rFonts w:ascii="Times New Roman" w:hAnsi="Times New Roman" w:cs="Times New Roman"/>
          <w:sz w:val="28"/>
          <w:szCs w:val="28"/>
        </w:rPr>
        <w:t>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края».</w:t>
      </w:r>
    </w:p>
    <w:p w:rsidR="000F1858" w:rsidRDefault="00D32594" w:rsidP="009F10F0">
      <w:pPr>
        <w:spacing w:after="0" w:line="0" w:lineRule="atLeast"/>
        <w:ind w:firstLine="567"/>
        <w:jc w:val="both"/>
        <w:rPr>
          <w:rStyle w:val="pt-a0-000005"/>
          <w:rFonts w:ascii="Times New Roman" w:hAnsi="Times New Roman" w:cs="Times New Roman"/>
          <w:color w:val="000000"/>
          <w:sz w:val="28"/>
          <w:szCs w:val="28"/>
        </w:rPr>
      </w:pPr>
      <w:r w:rsidRPr="007123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A63" w:rsidRPr="007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18CB" w:rsidRPr="00712335">
        <w:rPr>
          <w:rStyle w:val="pt-a0-000005"/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разработан с целью </w:t>
      </w:r>
      <w:r w:rsidR="009F10F0" w:rsidRPr="009F10F0">
        <w:rPr>
          <w:rFonts w:ascii="Times New Roman" w:eastAsia="Calibri" w:hAnsi="Times New Roman" w:cs="Times New Roman"/>
          <w:sz w:val="28"/>
          <w:szCs w:val="28"/>
        </w:rPr>
        <w:t xml:space="preserve">определения порядка организации, проведения </w:t>
      </w:r>
      <w:r w:rsidR="009F10F0" w:rsidRPr="009F10F0">
        <w:rPr>
          <w:rFonts w:ascii="Times New Roman" w:eastAsia="Calibri" w:hAnsi="Times New Roman" w:cs="Times New Roman"/>
          <w:bCs/>
          <w:sz w:val="28"/>
          <w:szCs w:val="28"/>
        </w:rPr>
        <w:t xml:space="preserve">и определения победителя </w:t>
      </w:r>
      <w:r w:rsidR="009F10F0" w:rsidRPr="009F10F0">
        <w:rPr>
          <w:rFonts w:ascii="Times New Roman" w:eastAsia="Calibri" w:hAnsi="Times New Roman" w:cs="Times New Roman"/>
          <w:sz w:val="28"/>
          <w:szCs w:val="28"/>
        </w:rPr>
        <w:t xml:space="preserve">закрытого аукциона </w:t>
      </w:r>
      <w:r w:rsidR="009F10F0" w:rsidRPr="009F10F0">
        <w:rPr>
          <w:rFonts w:ascii="Times New Roman" w:eastAsia="Calibri" w:hAnsi="Times New Roman" w:cs="Times New Roman"/>
          <w:bCs/>
          <w:sz w:val="28"/>
          <w:szCs w:val="28"/>
        </w:rPr>
        <w:t xml:space="preserve">на право </w:t>
      </w:r>
      <w:r w:rsidR="009F10F0" w:rsidRPr="009F10F0">
        <w:rPr>
          <w:rFonts w:ascii="Times New Roman" w:eastAsia="Calibri" w:hAnsi="Times New Roman" w:cs="Times New Roman"/>
          <w:sz w:val="28"/>
          <w:szCs w:val="28"/>
        </w:rPr>
        <w:t xml:space="preserve">включения </w:t>
      </w:r>
      <w:r w:rsidR="009F10F0" w:rsidRPr="009F10F0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в </w:t>
      </w:r>
      <w:r w:rsidR="009F10F0" w:rsidRPr="009F10F0">
        <w:rPr>
          <w:rFonts w:ascii="Times New Roman" w:eastAsia="Calibri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</w:t>
      </w:r>
      <w:r w:rsidR="009F10F0" w:rsidRPr="009F10F0">
        <w:rPr>
          <w:rFonts w:ascii="Times New Roman" w:eastAsia="Calibri" w:hAnsi="Times New Roman" w:cs="Times New Roman"/>
          <w:kern w:val="36"/>
          <w:sz w:val="28"/>
          <w:szCs w:val="28"/>
        </w:rPr>
        <w:t>Кавалеровского муниципального округа</w:t>
      </w:r>
      <w:r w:rsidR="009F10F0">
        <w:rPr>
          <w:rFonts w:ascii="Times New Roman" w:eastAsia="Calibri" w:hAnsi="Times New Roman" w:cs="Times New Roman"/>
          <w:kern w:val="36"/>
          <w:sz w:val="28"/>
          <w:szCs w:val="28"/>
        </w:rPr>
        <w:t>.</w:t>
      </w:r>
    </w:p>
    <w:p w:rsidR="009F10F0" w:rsidRPr="00712335" w:rsidRDefault="009F10F0" w:rsidP="009F10F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858" w:rsidRDefault="00D32594" w:rsidP="000F1858">
      <w:pPr>
        <w:pStyle w:val="ConsPlusTitle"/>
        <w:ind w:firstLine="567"/>
        <w:jc w:val="both"/>
      </w:pPr>
      <w:r w:rsidRPr="00712335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086356">
        <w:rPr>
          <w:rFonts w:ascii="Times New Roman" w:hAnsi="Times New Roman" w:cs="Times New Roman"/>
          <w:b w:val="0"/>
          <w:sz w:val="28"/>
          <w:szCs w:val="28"/>
        </w:rPr>
        <w:t xml:space="preserve">Данный </w:t>
      </w:r>
      <w:r w:rsidR="00C718CB" w:rsidRPr="0071233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086356">
        <w:rPr>
          <w:rFonts w:ascii="Times New Roman" w:hAnsi="Times New Roman" w:cs="Times New Roman"/>
          <w:b w:val="0"/>
          <w:sz w:val="28"/>
          <w:szCs w:val="28"/>
        </w:rPr>
        <w:t>о</w:t>
      </w:r>
      <w:r w:rsidR="00C718CB" w:rsidRPr="0071233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54153">
        <w:rPr>
          <w:rFonts w:ascii="Times New Roman" w:hAnsi="Times New Roman" w:cs="Times New Roman"/>
          <w:b w:val="0"/>
          <w:sz w:val="28"/>
          <w:szCs w:val="28"/>
        </w:rPr>
        <w:t>проведения закрытого аукциона</w:t>
      </w:r>
      <w:r w:rsidR="00C718CB" w:rsidRPr="0071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449D">
        <w:rPr>
          <w:rFonts w:ascii="Times New Roman" w:hAnsi="Times New Roman" w:cs="Times New Roman"/>
          <w:b w:val="0"/>
          <w:sz w:val="28"/>
          <w:szCs w:val="28"/>
        </w:rPr>
        <w:t xml:space="preserve">предусматривает </w:t>
      </w:r>
      <w:r w:rsidR="0087449D" w:rsidRPr="0087449D">
        <w:rPr>
          <w:rFonts w:ascii="Times New Roman" w:hAnsi="Times New Roman" w:cs="Times New Roman"/>
          <w:b w:val="0"/>
          <w:sz w:val="28"/>
          <w:szCs w:val="28"/>
        </w:rPr>
        <w:t>о</w:t>
      </w:r>
      <w:r w:rsidR="00054153" w:rsidRPr="0087449D">
        <w:rPr>
          <w:rFonts w:ascii="Times New Roman" w:hAnsi="Times New Roman" w:cs="Times New Roman"/>
          <w:b w:val="0"/>
          <w:sz w:val="28"/>
          <w:szCs w:val="28"/>
        </w:rPr>
        <w:t>рганизаци</w:t>
      </w:r>
      <w:r w:rsidR="0087449D" w:rsidRPr="0087449D">
        <w:rPr>
          <w:rFonts w:ascii="Times New Roman" w:hAnsi="Times New Roman" w:cs="Times New Roman"/>
          <w:b w:val="0"/>
          <w:sz w:val="28"/>
          <w:szCs w:val="28"/>
        </w:rPr>
        <w:t>ю</w:t>
      </w:r>
      <w:r w:rsidR="00054153" w:rsidRPr="0087449D">
        <w:rPr>
          <w:rFonts w:ascii="Times New Roman" w:hAnsi="Times New Roman" w:cs="Times New Roman"/>
          <w:b w:val="0"/>
          <w:sz w:val="28"/>
          <w:szCs w:val="28"/>
        </w:rPr>
        <w:t xml:space="preserve"> и проведение аукциона, а также порядок </w:t>
      </w:r>
      <w:r w:rsidR="0087449D">
        <w:rPr>
          <w:rFonts w:ascii="Times New Roman" w:hAnsi="Times New Roman" w:cs="Times New Roman"/>
          <w:b w:val="0"/>
          <w:sz w:val="28"/>
          <w:szCs w:val="28"/>
        </w:rPr>
        <w:t xml:space="preserve">определения </w:t>
      </w:r>
      <w:r w:rsidR="00054153" w:rsidRPr="0087449D">
        <w:rPr>
          <w:rFonts w:ascii="Times New Roman" w:hAnsi="Times New Roman" w:cs="Times New Roman"/>
          <w:b w:val="0"/>
          <w:sz w:val="28"/>
          <w:szCs w:val="28"/>
        </w:rPr>
        <w:t xml:space="preserve">и сроки включения претендентов в схему размещения нестационарных торговых объектов на территории </w:t>
      </w:r>
      <w:r w:rsidR="0087449D" w:rsidRPr="0087449D">
        <w:rPr>
          <w:rFonts w:ascii="Times New Roman" w:hAnsi="Times New Roman" w:cs="Times New Roman"/>
          <w:b w:val="0"/>
          <w:sz w:val="28"/>
          <w:szCs w:val="28"/>
        </w:rPr>
        <w:t>Кавалеровского муниципального округа.</w:t>
      </w:r>
    </w:p>
    <w:p w:rsidR="0087449D" w:rsidRDefault="0087449D" w:rsidP="008744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E3" w:rsidRPr="00712335" w:rsidRDefault="00D32594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>5</w:t>
      </w:r>
      <w:r w:rsidR="00C03878" w:rsidRPr="00712335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712335">
        <w:rPr>
          <w:rFonts w:ascii="Times New Roman" w:hAnsi="Times New Roman" w:cs="Times New Roman"/>
          <w:sz w:val="28"/>
          <w:szCs w:val="28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712335" w:rsidRDefault="00C03878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35">
        <w:rPr>
          <w:rFonts w:ascii="Times New Roman" w:hAnsi="Times New Roman" w:cs="Times New Roman"/>
          <w:sz w:val="28"/>
          <w:szCs w:val="28"/>
        </w:rPr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71233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12335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71233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712335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54153"/>
    <w:rsid w:val="00076A89"/>
    <w:rsid w:val="00086356"/>
    <w:rsid w:val="000A40CC"/>
    <w:rsid w:val="000F1858"/>
    <w:rsid w:val="00161B64"/>
    <w:rsid w:val="001C0F43"/>
    <w:rsid w:val="00210FD3"/>
    <w:rsid w:val="00213D86"/>
    <w:rsid w:val="002A04AA"/>
    <w:rsid w:val="003C510E"/>
    <w:rsid w:val="00527056"/>
    <w:rsid w:val="005A391A"/>
    <w:rsid w:val="005F2819"/>
    <w:rsid w:val="00645E95"/>
    <w:rsid w:val="00712335"/>
    <w:rsid w:val="00754A63"/>
    <w:rsid w:val="00792EA6"/>
    <w:rsid w:val="007A065B"/>
    <w:rsid w:val="0087449D"/>
    <w:rsid w:val="009000FC"/>
    <w:rsid w:val="00920EE3"/>
    <w:rsid w:val="00936559"/>
    <w:rsid w:val="009C721D"/>
    <w:rsid w:val="009F10F0"/>
    <w:rsid w:val="00B40F61"/>
    <w:rsid w:val="00B63774"/>
    <w:rsid w:val="00C03878"/>
    <w:rsid w:val="00C718CB"/>
    <w:rsid w:val="00D14CDA"/>
    <w:rsid w:val="00D32594"/>
    <w:rsid w:val="00D52015"/>
    <w:rsid w:val="00DD5620"/>
    <w:rsid w:val="00E61792"/>
    <w:rsid w:val="00EA4011"/>
    <w:rsid w:val="00EF4FC2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ED9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2024-02-18T23:23:00Z</cp:lastPrinted>
  <dcterms:created xsi:type="dcterms:W3CDTF">2022-09-19T05:01:00Z</dcterms:created>
  <dcterms:modified xsi:type="dcterms:W3CDTF">2024-02-28T00:47:00Z</dcterms:modified>
</cp:coreProperties>
</file>