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793"/>
      </w:tblGrid>
      <w:tr w:rsidR="00BF5346" w:rsidRPr="000856E5" w:rsidTr="00BF5346">
        <w:trPr>
          <w:trHeight w:val="459"/>
        </w:trPr>
        <w:tc>
          <w:tcPr>
            <w:tcW w:w="9793" w:type="dxa"/>
            <w:tcBorders>
              <w:bottom w:val="single" w:sz="4" w:space="0" w:color="auto"/>
            </w:tcBorders>
            <w:noWrap/>
            <w:vAlign w:val="center"/>
          </w:tcPr>
          <w:p w:rsidR="00BF5346" w:rsidRPr="000856E5" w:rsidRDefault="00BF5346" w:rsidP="003C36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0856E5">
              <w:rPr>
                <w:b/>
                <w:bCs/>
                <w:sz w:val="28"/>
                <w:szCs w:val="28"/>
              </w:rPr>
              <w:t>Кавалеровский муниципальный округ</w:t>
            </w:r>
          </w:p>
        </w:tc>
      </w:tr>
      <w:tr w:rsidR="00BF5346" w:rsidRPr="000856E5" w:rsidTr="00BF5346">
        <w:trPr>
          <w:trHeight w:val="459"/>
        </w:trPr>
        <w:tc>
          <w:tcPr>
            <w:tcW w:w="9793" w:type="dxa"/>
            <w:tcBorders>
              <w:bottom w:val="single" w:sz="4" w:space="0" w:color="auto"/>
            </w:tcBorders>
            <w:noWrap/>
            <w:vAlign w:val="center"/>
          </w:tcPr>
          <w:p w:rsidR="00BF5346" w:rsidRPr="000856E5" w:rsidRDefault="00BF5346" w:rsidP="003C36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Бурая Анжела </w:t>
            </w:r>
            <w:proofErr w:type="spellStart"/>
            <w:proofErr w:type="gramStart"/>
            <w:r w:rsidRPr="000856E5">
              <w:rPr>
                <w:b/>
                <w:bCs/>
                <w:sz w:val="28"/>
                <w:szCs w:val="28"/>
              </w:rPr>
              <w:t>Сулеймановна</w:t>
            </w:r>
            <w:proofErr w:type="spellEnd"/>
            <w:r w:rsidRPr="000856E5">
              <w:rPr>
                <w:b/>
                <w:bCs/>
                <w:sz w:val="28"/>
                <w:szCs w:val="28"/>
              </w:rPr>
              <w:t xml:space="preserve">  –</w:t>
            </w:r>
            <w:proofErr w:type="gramEnd"/>
            <w:r w:rsidRPr="000856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BF5346" w:rsidRPr="000856E5" w:rsidRDefault="00BF5346" w:rsidP="003C36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Глава Кавалеровского муниципального округа – </w:t>
            </w:r>
          </w:p>
          <w:p w:rsidR="00BF5346" w:rsidRPr="000856E5" w:rsidRDefault="00BF5346" w:rsidP="003C36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>глава администрации Кавалеровского муниципального округа</w:t>
            </w:r>
          </w:p>
        </w:tc>
      </w:tr>
      <w:tr w:rsidR="00BF5346" w:rsidRPr="000856E5" w:rsidTr="00BF5346">
        <w:trPr>
          <w:trHeight w:val="342"/>
        </w:trPr>
        <w:tc>
          <w:tcPr>
            <w:tcW w:w="97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F5346" w:rsidRPr="000856E5" w:rsidRDefault="00BF5346" w:rsidP="003C36C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56E5">
              <w:rPr>
                <w:b/>
                <w:bCs/>
                <w:sz w:val="28"/>
                <w:szCs w:val="28"/>
              </w:rPr>
              <w:t xml:space="preserve">Итоги социально-экономического развития </w:t>
            </w:r>
          </w:p>
          <w:p w:rsidR="00BF5346" w:rsidRPr="000856E5" w:rsidRDefault="00BF5346" w:rsidP="00BF534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856E5">
              <w:rPr>
                <w:b/>
                <w:bCs/>
                <w:sz w:val="28"/>
                <w:szCs w:val="28"/>
              </w:rPr>
              <w:t xml:space="preserve">за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856E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полугодие</w:t>
            </w:r>
            <w:r w:rsidRPr="000856E5">
              <w:rPr>
                <w:b/>
                <w:bCs/>
                <w:sz w:val="28"/>
                <w:szCs w:val="28"/>
              </w:rPr>
              <w:t xml:space="preserve"> 2023 года</w:t>
            </w:r>
          </w:p>
        </w:tc>
      </w:tr>
    </w:tbl>
    <w:p w:rsidR="00BF5346" w:rsidRDefault="00BF5346" w:rsidP="00BF5346">
      <w:pPr>
        <w:pStyle w:val="docdata"/>
        <w:widowControl w:val="0"/>
        <w:spacing w:before="0" w:beforeAutospacing="0" w:after="0" w:afterAutospacing="0" w:line="273" w:lineRule="auto"/>
        <w:jc w:val="both"/>
        <w:rPr>
          <w:color w:val="000000"/>
          <w:sz w:val="23"/>
          <w:szCs w:val="23"/>
          <w:u w:val="single"/>
        </w:rPr>
      </w:pPr>
    </w:p>
    <w:tbl>
      <w:tblPr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275"/>
        <w:gridCol w:w="1417"/>
        <w:gridCol w:w="1418"/>
        <w:gridCol w:w="1417"/>
        <w:gridCol w:w="1702"/>
      </w:tblGrid>
      <w:tr w:rsidR="00BF5346" w:rsidRPr="006D16A1" w:rsidTr="00BF5346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 полугодие</w:t>
            </w: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F53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F53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полугодие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Default="00BF5346" w:rsidP="00BF5346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Динамика</w:t>
            </w:r>
          </w:p>
          <w:p w:rsidR="00BF5346" w:rsidRPr="006D16A1" w:rsidRDefault="00BF5346" w:rsidP="00BF5346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tabs>
                <w:tab w:val="left" w:pos="85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Комментарий ОМСУ</w:t>
            </w:r>
          </w:p>
        </w:tc>
      </w:tr>
      <w:tr w:rsidR="00BF5346" w:rsidRPr="006D16A1" w:rsidTr="00BF534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</w:tr>
      <w:tr w:rsidR="00BF5346" w:rsidRPr="006D16A1" w:rsidTr="00BF534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Численность населения (на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636920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21.458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21,082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636920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98,2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Численность занятых в экономике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3,801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3,789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Площадь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кв.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Оборот крупных и средних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Доля в обороте организаций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-0,02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lang w:eastAsia="ru-RU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(темп в действующих ценах)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104,8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ind w:right="861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Доля в объеме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Лесозаготовки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26C87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</w:t>
            </w:r>
          </w:p>
        </w:tc>
      </w:tr>
      <w:tr w:rsidR="00BF5346" w:rsidRPr="006D16A1" w:rsidTr="00D8388D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26C87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</w:t>
            </w:r>
          </w:p>
        </w:tc>
      </w:tr>
      <w:tr w:rsidR="00BF5346" w:rsidRPr="006D16A1" w:rsidTr="00D8388D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lastRenderedPageBreak/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млн.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26C87" w:rsidRDefault="00BF5346" w:rsidP="00D8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</w:t>
            </w:r>
          </w:p>
        </w:tc>
      </w:tr>
      <w:tr w:rsidR="00BF5346" w:rsidRPr="006D16A1" w:rsidTr="00D8388D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2D3E40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3E40">
              <w:rPr>
                <w:rFonts w:ascii="Calibri" w:eastAsia="Times New Roman" w:hAnsi="Calibri" w:cs="Calibri"/>
                <w:lang w:eastAsia="ru-RU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2D3E40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D3E40">
              <w:rPr>
                <w:rFonts w:ascii="Calibri" w:eastAsia="Times New Roman" w:hAnsi="Calibri" w:cs="Calibri"/>
                <w:lang w:eastAsia="ru-RU"/>
              </w:rPr>
              <w:t>Производство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2D3E40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3E40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2D3E40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3E40">
              <w:rPr>
                <w:rFonts w:ascii="Calibri" w:eastAsia="Times New Roman" w:hAnsi="Calibri" w:cs="Calibri"/>
                <w:lang w:eastAsia="ru-RU"/>
              </w:rPr>
              <w:t>103,7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2D3E40" w:rsidRDefault="002D3E40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3E40">
              <w:rPr>
                <w:rFonts w:ascii="Calibri" w:eastAsia="Times New Roman" w:hAnsi="Calibri" w:cs="Calibri"/>
                <w:lang w:eastAsia="ru-RU"/>
              </w:rPr>
              <w:t>160,369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2D3E40" w:rsidRDefault="002D3E40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3E40">
              <w:rPr>
                <w:rFonts w:ascii="Calibri" w:eastAsia="Times New Roman" w:hAnsi="Calibri" w:cs="Calibri"/>
                <w:lang w:eastAsia="ru-RU"/>
              </w:rPr>
              <w:t>155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2D3E40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D3E4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Оборот розничной торговли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26C87" w:rsidRDefault="00BF5346" w:rsidP="00D8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626C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Показатель представлен 1-2 организациями</w:t>
            </w:r>
            <w:r w:rsidR="00D8388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 В % к январю-маю 2022г в 4,0р</w:t>
            </w:r>
          </w:p>
        </w:tc>
      </w:tr>
      <w:tr w:rsidR="00BF5346" w:rsidRPr="006D16A1" w:rsidTr="00BF534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1.14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Малый бизнес, оборот малых предприятий (без учета ИП) (темп роста в действующих ценах)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Доля малых предприятий (без учета ИП) в числе хозяйствующих субъектов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</w:t>
            </w:r>
            <w:r w:rsidR="00BF5346" w:rsidRPr="006D16A1">
              <w:rPr>
                <w:rFonts w:ascii="Calibri" w:eastAsia="Times New Roman" w:hAnsi="Calibri" w:cs="Calibri"/>
                <w:lang w:eastAsia="ru-RU"/>
              </w:rPr>
              <w:t>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Количество малых предприятий (без учета ИП)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106,7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Число индивидуальных предпринимателей (ИП)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Численность занятых в малом бизнесе (без учета ИП)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тыс.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99,8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Доля занятых в малом бизнесе (без учета ИП) в общей численности занятых в экономике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Социальные индикаторы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Среднемесячная заработная плата по крупным и средним организациям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48450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53292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Просроченная задолженность по заработной плате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*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Инвестиционное развитие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F5346" w:rsidRPr="006D16A1" w:rsidTr="00BF534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Объем инвестиций в основной капитал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196,6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D8388D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4.2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Введено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47,2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D8388D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lastRenderedPageBreak/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Обеспеченность жильем на душу населения </w:t>
            </w:r>
          </w:p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100,4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D8388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Занятость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F5346" w:rsidRPr="006D16A1" w:rsidTr="00D8388D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-0,3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F5346" w:rsidRPr="006D16A1" w:rsidTr="00D8388D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 xml:space="preserve">Нагрузка незанятого населения на 100 заявленных вакансий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8F9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46" w:rsidRPr="006D16A1" w:rsidRDefault="00D8388D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58,4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46" w:rsidRPr="006D16A1" w:rsidRDefault="00BF5346" w:rsidP="003C3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16A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636920" w:rsidRDefault="00636920" w:rsidP="00636920">
      <w:pPr>
        <w:pStyle w:val="docdata"/>
        <w:widowControl w:val="0"/>
        <w:tabs>
          <w:tab w:val="left" w:pos="-426"/>
        </w:tabs>
        <w:spacing w:before="0" w:beforeAutospacing="0" w:after="0" w:afterAutospacing="0" w:line="273" w:lineRule="auto"/>
        <w:ind w:left="-426" w:firstLine="567"/>
        <w:jc w:val="both"/>
        <w:rPr>
          <w:b/>
          <w:color w:val="000000" w:themeColor="text1"/>
          <w:u w:val="single"/>
        </w:rPr>
      </w:pPr>
    </w:p>
    <w:p w:rsidR="00636920" w:rsidRPr="00A1522F" w:rsidRDefault="00636920" w:rsidP="00636920">
      <w:pPr>
        <w:pStyle w:val="docdata"/>
        <w:widowControl w:val="0"/>
        <w:tabs>
          <w:tab w:val="left" w:pos="-426"/>
        </w:tabs>
        <w:spacing w:before="0" w:beforeAutospacing="0" w:after="0" w:afterAutospacing="0" w:line="273" w:lineRule="auto"/>
        <w:ind w:left="-426" w:firstLine="567"/>
        <w:jc w:val="both"/>
        <w:rPr>
          <w:color w:val="000000" w:themeColor="text1"/>
        </w:rPr>
      </w:pPr>
      <w:bookmarkStart w:id="0" w:name="_GoBack"/>
      <w:r w:rsidRPr="00A1522F">
        <w:rPr>
          <w:b/>
          <w:color w:val="000000" w:themeColor="text1"/>
          <w:u w:val="single"/>
        </w:rPr>
        <w:t>Численность населения</w:t>
      </w:r>
      <w:r w:rsidRPr="00A1522F">
        <w:rPr>
          <w:b/>
          <w:bCs/>
          <w:color w:val="000000" w:themeColor="text1"/>
        </w:rPr>
        <w:t xml:space="preserve"> (</w:t>
      </w:r>
      <w:r w:rsidRPr="00A1522F">
        <w:rPr>
          <w:color w:val="000000" w:themeColor="text1"/>
        </w:rPr>
        <w:t>оценочная численность населения с учетом итогов ВПН-2020) на 01.01.2023 г. составляет 21082 чел. (98,2% к 1 полугодию 2022г., на 01.01.2022 г.- 21458 человек) – наблюдается снижение за счет естественной (- 283 чел.) и миграционной (-93 чел.) убыли населения.</w:t>
      </w:r>
    </w:p>
    <w:p w:rsidR="00636920" w:rsidRPr="00A1522F" w:rsidRDefault="00636920" w:rsidP="00636920">
      <w:pPr>
        <w:widowControl w:val="0"/>
        <w:tabs>
          <w:tab w:val="left" w:pos="-42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Объем отгруженных товаров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3657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171,9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млн руб. (</w:t>
      </w:r>
      <w:r w:rsidR="00723657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104.8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к 202</w:t>
      </w:r>
      <w:r w:rsidR="00723657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году) – по сравнению с аналогичным периодом прошлого года рост не значительный, обусловленный увеличением объемов отгруженных товаров </w:t>
      </w:r>
      <w:r w:rsidR="00723657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производства промышленной продукции (пара, горячей воды).</w:t>
      </w:r>
    </w:p>
    <w:p w:rsidR="00636920" w:rsidRPr="00A1522F" w:rsidRDefault="00636920" w:rsidP="00636920">
      <w:pPr>
        <w:tabs>
          <w:tab w:val="left" w:pos="-42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 w:rsidRPr="00A15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Производство продукции сельского хозяйства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1 </w:t>
      </w:r>
      <w:r w:rsidR="002D3E4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полугодием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 (</w:t>
      </w:r>
      <w:r w:rsidR="002D3E4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103,7 </w:t>
      </w:r>
      <w:proofErr w:type="spellStart"/>
      <w:proofErr w:type="gramStart"/>
      <w:r w:rsidR="002D3E4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млн.руб</w:t>
      </w:r>
      <w:proofErr w:type="spellEnd"/>
      <w:proofErr w:type="gramEnd"/>
      <w:r w:rsidR="002D3E4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выросло в 1,5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 (</w:t>
      </w:r>
      <w:r w:rsidR="002D3E4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160,369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млн.руб</w:t>
      </w:r>
      <w:proofErr w:type="spellEnd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 динамике </w:t>
      </w:r>
      <w:r w:rsidR="002D3E4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155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</w:t>
      </w:r>
      <w:r w:rsidRPr="00A1522F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Рост сельского хозяйства в действующих ценах </w:t>
      </w:r>
      <w:r w:rsidR="002D3E40" w:rsidRPr="00A15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117,26</w:t>
      </w:r>
      <w:r w:rsidR="002D3E40" w:rsidRPr="00A1522F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Pr="00A1522F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%, в сопоставимых ценах </w:t>
      </w:r>
      <w:r w:rsidR="002D3E40" w:rsidRPr="00A1522F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110,52</w:t>
      </w:r>
      <w:r w:rsidRPr="00A1522F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%</w:t>
      </w:r>
    </w:p>
    <w:p w:rsidR="00636920" w:rsidRPr="00A1522F" w:rsidRDefault="00636920" w:rsidP="00636920">
      <w:pPr>
        <w:widowControl w:val="0"/>
        <w:tabs>
          <w:tab w:val="left" w:pos="-42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Оборот розничной торговли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отчетный период 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260 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млн руб., рост в 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 к соответствующему периоду прошлого года в сопоставимых ценах за счет снятия ограничительных мер и стабилизации работы предприятий торговли.</w:t>
      </w:r>
    </w:p>
    <w:p w:rsidR="00636920" w:rsidRPr="00A1522F" w:rsidRDefault="00636920" w:rsidP="00636920">
      <w:pPr>
        <w:widowControl w:val="0"/>
        <w:tabs>
          <w:tab w:val="left" w:pos="-42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Количество</w:t>
      </w:r>
      <w:r w:rsidRPr="00A15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малых предприятий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в отчетном периоде 12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(10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к 202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году), количество индивидуальных предпринимателей выросло до 6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 (10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5,1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%). Так же наблюдается большой рост количества </w:t>
      </w:r>
      <w:proofErr w:type="spellStart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самозанятых</w:t>
      </w:r>
      <w:proofErr w:type="spellEnd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 в 2,5 раза (834 ед.). </w:t>
      </w:r>
    </w:p>
    <w:p w:rsidR="00636920" w:rsidRPr="00A1522F" w:rsidRDefault="00636920" w:rsidP="00636920">
      <w:pPr>
        <w:widowControl w:val="0"/>
        <w:tabs>
          <w:tab w:val="left" w:pos="-42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Среднемесячная заработная плата работников крупных и средних организаций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январе-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июне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 года составила 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53292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(1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,9% к уровню 202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г.), 70,8% от </w:t>
      </w:r>
      <w:proofErr w:type="spellStart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среднекраевого</w:t>
      </w:r>
      <w:proofErr w:type="spellEnd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значения. По состоянию на 01.</w:t>
      </w:r>
      <w:r w:rsidR="00B51634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.2023 просроченная задолженность отсутствует. </w:t>
      </w:r>
    </w:p>
    <w:p w:rsidR="00636920" w:rsidRPr="00A1522F" w:rsidRDefault="00636920" w:rsidP="00636920">
      <w:pPr>
        <w:widowControl w:val="0"/>
        <w:tabs>
          <w:tab w:val="left" w:pos="-42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Введено жилья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отчетный период 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871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1844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.- 202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год) динамика к уровню прошлого года составила 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47,2%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Ввод жилья произведен населением за счет собственных и привлечённых средств.</w:t>
      </w:r>
    </w:p>
    <w:p w:rsidR="00636920" w:rsidRPr="00A1522F" w:rsidRDefault="00636920" w:rsidP="00636920">
      <w:pPr>
        <w:widowControl w:val="0"/>
        <w:tabs>
          <w:tab w:val="left" w:pos="-42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Уровень зарегистрированной безработицы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01.04.2023 год – 2,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(на 01.0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 – 2,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%), обусловлен снижением числа безработных, что связано с ослаблением ограничительных мер и реализацией программ содействия занятости граждан</w:t>
      </w:r>
      <w:r w:rsidR="00E83650" w:rsidRPr="00A1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5346" w:rsidRPr="00A1522F" w:rsidRDefault="00BF5346"/>
    <w:p w:rsidR="0088794A" w:rsidRPr="00A1522F" w:rsidRDefault="0088794A"/>
    <w:p w:rsidR="0088794A" w:rsidRPr="00A1522F" w:rsidRDefault="0088794A"/>
    <w:p w:rsidR="0088794A" w:rsidRPr="00A1522F" w:rsidRDefault="0088794A"/>
    <w:p w:rsidR="0088794A" w:rsidRPr="00A1522F" w:rsidRDefault="0088794A"/>
    <w:p w:rsidR="0088794A" w:rsidRPr="00A1522F" w:rsidRDefault="0088794A"/>
    <w:p w:rsidR="0088794A" w:rsidRDefault="0088794A" w:rsidP="00A1522F">
      <w:pPr>
        <w:widowControl w:val="0"/>
        <w:tabs>
          <w:tab w:val="left" w:pos="142"/>
        </w:tabs>
        <w:spacing w:after="0" w:line="240" w:lineRule="auto"/>
      </w:pPr>
    </w:p>
    <w:p w:rsidR="00A1522F" w:rsidRDefault="00A1522F" w:rsidP="00A1522F">
      <w:pPr>
        <w:widowControl w:val="0"/>
        <w:tabs>
          <w:tab w:val="left" w:pos="142"/>
        </w:tabs>
        <w:spacing w:after="0" w:line="240" w:lineRule="auto"/>
      </w:pPr>
    </w:p>
    <w:p w:rsidR="00A1522F" w:rsidRPr="00A1522F" w:rsidRDefault="00A1522F" w:rsidP="00A1522F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характеристика экономики муниципального образования</w:t>
      </w:r>
    </w:p>
    <w:p w:rsidR="0088794A" w:rsidRPr="00A1522F" w:rsidRDefault="0088794A" w:rsidP="00C22AA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4A" w:rsidRPr="00A1522F" w:rsidRDefault="0088794A" w:rsidP="00C22AA4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отрасли экономики </w:t>
      </w:r>
    </w:p>
    <w:p w:rsidR="0088794A" w:rsidRPr="00A1522F" w:rsidRDefault="0088794A" w:rsidP="00C22AA4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Экономика 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округа </w:t>
      </w:r>
      <w:r w:rsidRPr="00A152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представлена следующими отраслями: энергетика, строительство, лесопереработка, сельское хозяйство, обрабатывающие производства, транспорт, торговля, общественное питание, сфера услуг и др.</w:t>
      </w:r>
    </w:p>
    <w:p w:rsidR="0088794A" w:rsidRPr="00A1522F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относящиеся к категории крупных, представлены территориальными подразделениями краевых предприятий энергетики («Северные Приморские электрические сети» филиала АО «ДРСК» «Приморские электрические сети», филиал АО «ДРСК» «</w:t>
      </w:r>
      <w:proofErr w:type="spellStart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Дальэнергосбыт</w:t>
      </w:r>
      <w:proofErr w:type="spell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тепловой район «Кавалеровский» филиала «</w:t>
      </w:r>
      <w:proofErr w:type="spellStart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Дальнегорский</w:t>
      </w:r>
      <w:proofErr w:type="spell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КГУП «Примтеплоэнерго»), дорожного строительства (филиал «Северный» АО «</w:t>
      </w:r>
      <w:proofErr w:type="spellStart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а также учреждениями бюджетной сферы. </w:t>
      </w:r>
    </w:p>
    <w:p w:rsidR="0088794A" w:rsidRPr="00A1522F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4A" w:rsidRPr="00A1522F" w:rsidRDefault="0088794A" w:rsidP="00C22AA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Бюджет</w:t>
      </w:r>
    </w:p>
    <w:p w:rsidR="002D3E40" w:rsidRPr="00A1522F" w:rsidRDefault="002D3E40" w:rsidP="00C22AA4">
      <w:pPr>
        <w:pStyle w:val="docdata"/>
        <w:tabs>
          <w:tab w:val="left" w:pos="142"/>
        </w:tabs>
        <w:spacing w:before="0" w:beforeAutospacing="0" w:after="0" w:afterAutospacing="0"/>
        <w:ind w:right="-1" w:firstLine="709"/>
        <w:jc w:val="both"/>
      </w:pPr>
      <w:r w:rsidRPr="00A1522F">
        <w:rPr>
          <w:color w:val="000000"/>
          <w:sz w:val="28"/>
          <w:szCs w:val="28"/>
        </w:rPr>
        <w:t xml:space="preserve">За 1 полугодие 2023 года план по налоговым и неналоговым доходам бюджета округа выполнен на 102,5% (при плане 95 790,0 тысяч рублей фактически поступило 98 191,6 тысяч рублей). Основным доходным источником местного бюджета (69,2 % налоговых и неналоговых доходов бюджета округа) является налог на доходы физических лиц. План по данному налогу выполнен на 99,2% (при плане 68 502,0 тысяч рублей) Фактические поступления НДФЛ за 1 полугодие 2023 года составили 67 930,5 тысяч рублей </w:t>
      </w:r>
      <w:proofErr w:type="gramStart"/>
      <w:r w:rsidRPr="00A1522F">
        <w:rPr>
          <w:color w:val="000000"/>
          <w:sz w:val="28"/>
          <w:szCs w:val="28"/>
        </w:rPr>
        <w:t>По</w:t>
      </w:r>
      <w:proofErr w:type="gramEnd"/>
      <w:r w:rsidRPr="00A1522F">
        <w:rPr>
          <w:color w:val="000000"/>
          <w:sz w:val="28"/>
          <w:szCs w:val="28"/>
        </w:rPr>
        <w:t xml:space="preserve"> сравнению с аналогичным периодом прошлого года произошло снижение поступлений по налогу на 45 236,8 тысяч рублей или 40,0 %. Снижение поступлений обусловлено уменьшением дополнительного норматива отчислений от налога на доходы физических лиц на 42 % (39,3821851 – 2023 год; 67,9064613 – 2022 год). В сопоставимых условиях при дополнительном нормативе установленным на 2023 год рост составил 2 281,5 тысяч рублей.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 xml:space="preserve">Структура других поступлений налоговых и неналоговых доходов в бюджет округа составила: 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 xml:space="preserve">акцизы – 103,6 % (при плане 8 600,0 тысяч рублей, фактически поступило 8 913,8 тысяч рублей), по сравнению с аналогичным периодом прошлого года рост составил 11,9 % или 949,0 тысяч рублей. Доходы от уплаты акцизов поступают в соответствии с установленными дифференцированными нормативами отчислений в местные бюджеты. Основной причиной перевыполнения бюджетных назначений является увеличение объемов реализации подакцизных нефтепродуктов; 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упрощенная система налогообложения: план выполнен на 96,8 % (при плане 1 079,0 тысяч рублей фактически поступило 1 044,7 тысяч рублей), значительное снижение по налогу составило 14 995,9 тысяч рублей или 93,5 % - изменения в краевом законе в 2022 году в местный бюджет был установлен дифференцированный норматив отчислений от налога, взимаемого в связи с применением упрощенной системы налогообложения в размере 34,776886%, а также единый норматив отчислений в размере 2 %. В 2023 году в бюджет муниципального округа доходы поступают только по единому нормативу отчисления в размере 2%;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патентная система налогообложения – при плане 5 100,0 тысяч рублей, фактически поступило 4 249,2 тысяч рублей, исполнение составило – 83,3%. Невыполнение плана произошло по причине снижения выданных патентов, в связи с чем снизилась базовая доходность;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2F">
        <w:rPr>
          <w:color w:val="000000"/>
          <w:sz w:val="28"/>
          <w:szCs w:val="28"/>
        </w:rPr>
        <w:t>единый сельскохозяйственный налог – при незапланированном плане, фактически поступило – 2,6 тысяч рублей;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2F">
        <w:rPr>
          <w:color w:val="000000"/>
          <w:sz w:val="28"/>
          <w:szCs w:val="28"/>
        </w:rPr>
        <w:t>единый налог на вмененный доход – при незапланированном плане, фактически поступило (-) 205,0 тысяч рублей. План не прогнозируется в связи с отменой этой системы налогообложения;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налог на имущество физических лиц – 96,3 % (при плане 370,0 тысяч рублей, поступило 356,2 тысяч рублей). В данном периоде поступает задолженность прошлых лет. Основные сроки уплаты налога наступают 01 декабря;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земельный налог – 172,2 % (при плане 2 616,0 тысяч рублей, фактически поступило – 4 505,8 тысяч рублей). Перевыполнение плана по технической причине (</w:t>
      </w:r>
      <w:proofErr w:type="spellStart"/>
      <w:r w:rsidRPr="00A1522F">
        <w:rPr>
          <w:color w:val="000000"/>
          <w:sz w:val="28"/>
          <w:szCs w:val="28"/>
        </w:rPr>
        <w:t>задвоения</w:t>
      </w:r>
      <w:proofErr w:type="spellEnd"/>
      <w:r w:rsidRPr="00A1522F">
        <w:rPr>
          <w:color w:val="000000"/>
          <w:sz w:val="28"/>
          <w:szCs w:val="28"/>
        </w:rPr>
        <w:t xml:space="preserve"> начисления авансового платежа за 1 квартал 2023 организации), в 3 квартале 2023 года сумма в размере 1 800,0 тысяч рублей будет списана со счета местного бюджета;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 xml:space="preserve">государственная пошлина – 97,8 % (при плане 1 041,0 тысяч рублей, фактически поступило – 1 018,0 тысяч рублей). По данному виду поступают доходы от обращений граждан в суды общей юрисдикции и к мировым судьям; 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 xml:space="preserve">доходы от использования имущества, находящегося в муниципальной собственности – 100,1 % (при плане 4 958,0 тысяч рублей, фактически поступило – 4 964,4 тысяч рублей), в том числе по арендной плате за земельные участки 99,8 %, по аренде за муниципальное имущество – 100,1 %, плате за </w:t>
      </w:r>
      <w:proofErr w:type="spellStart"/>
      <w:r w:rsidRPr="00A1522F">
        <w:rPr>
          <w:color w:val="000000"/>
          <w:sz w:val="28"/>
          <w:szCs w:val="28"/>
        </w:rPr>
        <w:t>найм</w:t>
      </w:r>
      <w:proofErr w:type="spellEnd"/>
      <w:r w:rsidRPr="00A1522F">
        <w:rPr>
          <w:color w:val="000000"/>
          <w:sz w:val="28"/>
          <w:szCs w:val="28"/>
        </w:rPr>
        <w:t xml:space="preserve"> 98,8%; 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платежи при пользовании природными ресурсами – 151,5% (при плане 40,0 тыс. руб., фактически поступило – 60,6 тыс. руб.);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 xml:space="preserve">оказание платных услуг и компенсация затрат бюджетов – 100,4 % (при плане – 1 375,0 тысяч рублей, поступило – 1 380,5 тысяч рублей); 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доходы от продажи имущества – план 69,0 тысяч рублей, фактически поступило 71,4 тысяч рублей;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2F">
        <w:rPr>
          <w:color w:val="000000"/>
          <w:sz w:val="28"/>
          <w:szCs w:val="28"/>
        </w:rPr>
        <w:t xml:space="preserve">доходы от продажи земельных участков – свыше 200 % или в 2,5 раза больше плана (при плане 16,0 тысяч рублей, поступило 40,0 тысяч рублей) Доходы от продажи земельных участков носят заявительный характер; </w:t>
      </w:r>
    </w:p>
    <w:p w:rsidR="002D3E40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плата за увеличение площади земельных участков – 93,0 % (при плане 328,0 тысяч рублей, фактически поступило 305,0 тысяч рублей). Доходы по данному виду носят заявительный характер;</w:t>
      </w:r>
    </w:p>
    <w:p w:rsidR="0088794A" w:rsidRPr="00A1522F" w:rsidRDefault="002D3E40" w:rsidP="00C22AA4">
      <w:pPr>
        <w:pStyle w:val="a4"/>
        <w:tabs>
          <w:tab w:val="left" w:pos="142"/>
        </w:tabs>
        <w:spacing w:before="0" w:beforeAutospacing="0" w:after="0" w:afterAutospacing="0"/>
        <w:ind w:firstLine="709"/>
        <w:jc w:val="both"/>
      </w:pPr>
      <w:r w:rsidRPr="00A1522F">
        <w:rPr>
          <w:color w:val="000000"/>
          <w:sz w:val="28"/>
          <w:szCs w:val="28"/>
        </w:rPr>
        <w:t>поступления от штрафных санкций – 207,5% (при плане 1 600,0 тысяч рублей, фактически поступило – 3 319,6 тысяч рублей). Перевыполнение плана обусловлено поступлением незапланированного ущерба за административные правонарушения в области охраны окружающей среды и за нарушение общественного порядка.</w:t>
      </w:r>
      <w:r w:rsidR="0088794A" w:rsidRPr="00A1522F">
        <w:rPr>
          <w:sz w:val="28"/>
          <w:szCs w:val="28"/>
        </w:rPr>
        <w:t> 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4A" w:rsidRPr="00A1522F" w:rsidRDefault="0088794A" w:rsidP="00C22AA4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ситуации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санкций и иных недружественных действий,</w:t>
      </w:r>
      <w:r w:rsidR="00280594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одними из ключевых </w:t>
      </w:r>
      <w:proofErr w:type="gramStart"/>
      <w:r w:rsidR="00280594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факторов, 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</w:t>
      </w:r>
      <w:proofErr w:type="gram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социально - экономическую ситуацию на территории.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</w:t>
      </w:r>
      <w:r w:rsidRPr="00A1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численность населения с учетом итогов ВПН-2020) на 01.01.2023 г. составляет 21082 чел. (98,2% к 1 кв. 2022г., на 01.01.2022 г.- 21458 человек) – наблюдается снижение за счет естественной (- 283 чел.) и миграционной (-93 чел.) убыли населения.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отгруженных товаров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594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171,9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 (</w:t>
      </w:r>
      <w:r w:rsidR="00280594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104,8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</w:t>
      </w:r>
      <w:r w:rsidR="00280594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 – по сравнению с аналогичным периодом прошлого года рост не значительный, </w:t>
      </w:r>
      <w:r w:rsidR="00280594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обусловленный увеличением объемов отгруженных товаров производства промышленной продукции (пара, горячей воды).</w:t>
      </w:r>
    </w:p>
    <w:p w:rsidR="00C22AA4" w:rsidRPr="00A1522F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продукции сельского хозяйства </w:t>
      </w:r>
      <w:r w:rsidR="00C22AA4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 1 полугодием 2022 года (103,7 </w:t>
      </w:r>
      <w:proofErr w:type="spellStart"/>
      <w:proofErr w:type="gramStart"/>
      <w:r w:rsidR="00C22AA4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млн.руб</w:t>
      </w:r>
      <w:proofErr w:type="spellEnd"/>
      <w:proofErr w:type="gramEnd"/>
      <w:r w:rsidR="00C22AA4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выросло в 1,5 раза (160,369 </w:t>
      </w:r>
      <w:proofErr w:type="spellStart"/>
      <w:r w:rsidR="00C22AA4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млн.руб</w:t>
      </w:r>
      <w:proofErr w:type="spellEnd"/>
      <w:r w:rsidR="00C22AA4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динамике 155%.</w:t>
      </w:r>
      <w:r w:rsidR="00C22AA4" w:rsidRPr="00A1522F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Рост сельского хозяйства в действующих ценах </w:t>
      </w:r>
      <w:r w:rsidR="00C22AA4" w:rsidRPr="00A152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117,26</w:t>
      </w:r>
      <w:r w:rsidR="00C22AA4" w:rsidRPr="00A1522F">
        <w:rPr>
          <w:rFonts w:ascii="Segoe UI" w:hAnsi="Segoe UI" w:cs="Segoe UI"/>
          <w:color w:val="222222"/>
          <w:sz w:val="28"/>
          <w:szCs w:val="28"/>
          <w:shd w:val="clear" w:color="auto" w:fill="FFFFFF"/>
        </w:rPr>
        <w:t xml:space="preserve"> </w:t>
      </w:r>
      <w:r w:rsidR="00C22AA4" w:rsidRPr="00A1522F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%, в сопоставимых ценах 110,52%</w:t>
      </w:r>
      <w:r w:rsidR="00C22AA4" w:rsidRPr="00A1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794A" w:rsidRPr="00A1522F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 розничной торговли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руб., рост в 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 в сопоставимых ценах за счет снятия ограничительных мер и стабилизации работы предприятий торговли.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A1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малых предприятий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в отчетном периоде 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106,7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году), количество индивидуальных предпринимателей выросло до 6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(10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том числе 2 социальных предпринимателя. Так же наблюдается большой рост количества </w:t>
      </w:r>
      <w:proofErr w:type="spellStart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2,5 раза (834 ед.). </w:t>
      </w:r>
    </w:p>
    <w:p w:rsidR="0088794A" w:rsidRPr="00A1522F" w:rsidRDefault="0088794A" w:rsidP="00C22AA4">
      <w:pPr>
        <w:widowControl w:val="0"/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Среднемесячная заработная плата работников крупных и средних организаций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январе-июне 2023 года составила 53292 рублей (109,9% к уровню 2022 г.), 70,8% от </w:t>
      </w:r>
      <w:proofErr w:type="spellStart"/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среднекраевого</w:t>
      </w:r>
      <w:proofErr w:type="spellEnd"/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 По состоянию на 01.06.2023 просроченная задолженность отсутствует. </w:t>
      </w:r>
    </w:p>
    <w:p w:rsidR="007C16AC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жилья </w:t>
      </w:r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871 </w:t>
      </w:r>
      <w:proofErr w:type="spellStart"/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(1844 </w:t>
      </w:r>
      <w:proofErr w:type="spellStart"/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="007C16AC" w:rsidRPr="00A15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.- 2022 год) динамика к уровню прошлого года составила 47,2%. Ввод жилья произведен населением за счет собственных и привлечённых средств.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зарегистрированной безработицы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 – 2,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% (на 01.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– 2,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обусловлен снижением числа безработных, что связано с ослаблением ограничительных мер и реализацией программ содействия занятости граждан, что привело к</w:t>
      </w:r>
      <w:r w:rsidR="007C16AC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увеличению количества вакансий.</w:t>
      </w:r>
    </w:p>
    <w:p w:rsidR="00EC0355" w:rsidRPr="00A1522F" w:rsidRDefault="00EC0355" w:rsidP="00EC0355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Думой Кавалеровского округа приняты положения о муниципальном контроле в сфере:</w:t>
      </w:r>
    </w:p>
    <w:p w:rsidR="00EC0355" w:rsidRPr="00A1522F" w:rsidRDefault="00EC0355" w:rsidP="00EC0355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благоустройства территории;</w:t>
      </w:r>
    </w:p>
    <w:p w:rsidR="00EC0355" w:rsidRPr="00A1522F" w:rsidRDefault="00EC0355" w:rsidP="00EC0355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жилищном контроле;</w:t>
      </w:r>
    </w:p>
    <w:p w:rsidR="00EC0355" w:rsidRPr="00A1522F" w:rsidRDefault="00EC0355" w:rsidP="00EC0355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земельном контроле;</w:t>
      </w:r>
    </w:p>
    <w:p w:rsidR="00EC0355" w:rsidRPr="00A1522F" w:rsidRDefault="00EC0355" w:rsidP="00EC0355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контроле на автомобильном транспорте, городском наземном электрическом транспорте и в дорожном хозяйстве на территории Кавалеровского МО.</w:t>
      </w:r>
    </w:p>
    <w:p w:rsidR="00EC0355" w:rsidRPr="00A1522F" w:rsidRDefault="00EC0355" w:rsidP="00EC0355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муниципального контроля активно ведется профилактическая, информационная работа, а </w:t>
      </w:r>
      <w:proofErr w:type="gramStart"/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заявлению гражданам. За отчетный период было выявлено 87 нарушений, направленно 65 информационных писем индивидуальным предпринимателям и юридическим лицам, отработанно 33 заявления граждан, выявлено и устранено 22 нарушений правил благоустройства. 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4A" w:rsidRPr="00A1522F" w:rsidRDefault="0088794A" w:rsidP="00C22AA4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Меры поддержки </w:t>
      </w:r>
    </w:p>
    <w:p w:rsidR="0088794A" w:rsidRPr="00A1522F" w:rsidRDefault="0088794A" w:rsidP="00C22AA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hAnsi="Times New Roman" w:cs="Times New Roman"/>
          <w:sz w:val="28"/>
          <w:szCs w:val="28"/>
        </w:rPr>
        <w:t>Принята и реализуется муниципальная программа</w:t>
      </w:r>
      <w:r w:rsidRPr="00A15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«Развитие малого и среднего предпринимательства в Кавалеровском муниципальном округе на 2023-2027г». Цель программы: </w:t>
      </w:r>
      <w:r w:rsidRPr="00A1522F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целях формирования конкурентной среды в экономике Кавалеровского муниципального округа; 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Кавалеровского муниципального округа. Обеспечение занятости населения и развитие </w:t>
      </w:r>
      <w:proofErr w:type="spellStart"/>
      <w:r w:rsidRPr="00A152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1522F">
        <w:rPr>
          <w:rFonts w:ascii="Times New Roman" w:hAnsi="Times New Roman" w:cs="Times New Roman"/>
          <w:sz w:val="28"/>
          <w:szCs w:val="28"/>
        </w:rPr>
        <w:t>.</w:t>
      </w:r>
      <w:r w:rsidR="00D67E12" w:rsidRPr="00A1522F">
        <w:rPr>
          <w:rFonts w:ascii="Times New Roman" w:hAnsi="Times New Roman" w:cs="Times New Roman"/>
          <w:sz w:val="28"/>
          <w:szCs w:val="28"/>
        </w:rPr>
        <w:t xml:space="preserve"> Запущена процедура конкурса на прием заявок по предоставлению субсидий субъектам малого и среднего предпринимательства, социальным предпринимателям и физическим лицам, применяющим СНР. </w:t>
      </w:r>
    </w:p>
    <w:p w:rsidR="006F09D9" w:rsidRPr="00A1522F" w:rsidRDefault="00CA4424" w:rsidP="00C22AA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5 заседаний Совета предпринимателей, </w:t>
      </w:r>
      <w:r w:rsidR="006F09D9" w:rsidRPr="00A1522F">
        <w:rPr>
          <w:rFonts w:ascii="Times New Roman" w:hAnsi="Times New Roman" w:cs="Times New Roman"/>
          <w:sz w:val="28"/>
          <w:szCs w:val="28"/>
        </w:rPr>
        <w:t>на которых были рассмотрены следующие основные вопросы:</w:t>
      </w:r>
    </w:p>
    <w:p w:rsidR="00CA4424" w:rsidRPr="00A1522F" w:rsidRDefault="006F09D9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2F">
        <w:rPr>
          <w:rFonts w:ascii="Times New Roman" w:hAnsi="Times New Roman" w:cs="Times New Roman"/>
          <w:sz w:val="28"/>
          <w:szCs w:val="28"/>
        </w:rPr>
        <w:t>- о формировании плана проведения экспертиз муниципальных нормативных правовых актов Кавалеровского муниципального округа, затрагивающих вопросы осуществления предпринимательской и инвестиционной деятельности на 2023год;</w:t>
      </w:r>
    </w:p>
    <w:p w:rsidR="006F09D9" w:rsidRPr="00A1522F" w:rsidRDefault="006F09D9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2F">
        <w:rPr>
          <w:rFonts w:ascii="Times New Roman" w:hAnsi="Times New Roman" w:cs="Times New Roman"/>
          <w:sz w:val="28"/>
          <w:szCs w:val="28"/>
        </w:rPr>
        <w:t>- об утверждении доклада о состоянии и развитии конкуренции на товарных рынках Кавалеровского муниципальном района Приморского края за 2022 год;</w:t>
      </w:r>
    </w:p>
    <w:p w:rsidR="006F09D9" w:rsidRPr="00A1522F" w:rsidRDefault="006F09D9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2F">
        <w:rPr>
          <w:rFonts w:ascii="Times New Roman" w:hAnsi="Times New Roman" w:cs="Times New Roman"/>
          <w:sz w:val="28"/>
          <w:szCs w:val="28"/>
        </w:rPr>
        <w:t>- обсуждение проекта Правил благоустройства территории Кавалеровского муниципального округа;</w:t>
      </w:r>
    </w:p>
    <w:p w:rsidR="006F09D9" w:rsidRPr="00A1522F" w:rsidRDefault="006F09D9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2F">
        <w:rPr>
          <w:rFonts w:ascii="Times New Roman" w:hAnsi="Times New Roman" w:cs="Times New Roman"/>
          <w:sz w:val="28"/>
          <w:szCs w:val="28"/>
        </w:rPr>
        <w:t xml:space="preserve">- об </w:t>
      </w:r>
      <w:r w:rsidRPr="00A1522F">
        <w:rPr>
          <w:rFonts w:ascii="Times New Roman" w:hAnsi="Times New Roman" w:cs="Times New Roman"/>
          <w:color w:val="000000"/>
          <w:sz w:val="28"/>
          <w:szCs w:val="28"/>
        </w:rPr>
        <w:t>утверждении д</w:t>
      </w:r>
      <w:r w:rsidRPr="00A1522F">
        <w:rPr>
          <w:rFonts w:ascii="Times New Roman" w:hAnsi="Times New Roman" w:cs="Times New Roman"/>
          <w:sz w:val="28"/>
          <w:szCs w:val="28"/>
        </w:rPr>
        <w:t xml:space="preserve">оклада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1522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1522F">
        <w:rPr>
          <w:rFonts w:ascii="Times New Roman" w:hAnsi="Times New Roman" w:cs="Times New Roman"/>
          <w:sz w:val="28"/>
          <w:szCs w:val="28"/>
        </w:rPr>
        <w:t>) в администрации Кавалеровского муниципального округа за 2022 год;</w:t>
      </w:r>
    </w:p>
    <w:p w:rsidR="006F09D9" w:rsidRPr="00A1522F" w:rsidRDefault="006F09D9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2F">
        <w:rPr>
          <w:rFonts w:ascii="Times New Roman" w:hAnsi="Times New Roman" w:cs="Times New Roman"/>
          <w:sz w:val="28"/>
          <w:szCs w:val="28"/>
        </w:rPr>
        <w:t>- обсуждение вопросов по налогообложению и высоким тарифам на электроэнергию;</w:t>
      </w:r>
    </w:p>
    <w:p w:rsidR="006F09D9" w:rsidRPr="00A1522F" w:rsidRDefault="006F09D9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2F">
        <w:rPr>
          <w:rFonts w:ascii="Times New Roman" w:hAnsi="Times New Roman" w:cs="Times New Roman"/>
          <w:sz w:val="28"/>
          <w:szCs w:val="28"/>
        </w:rPr>
        <w:t>- оповещение предпринимательского сообщества о начале приёма заявок на получение субсидии по муниципальной программе «Развитие малого и среднего предпринимательства в Кавалеровском муниципальном округе на 2023-2027 годы»;</w:t>
      </w:r>
    </w:p>
    <w:p w:rsidR="006F09D9" w:rsidRPr="00A1522F" w:rsidRDefault="006F09D9" w:rsidP="00C22AA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hAnsi="Times New Roman" w:cs="Times New Roman"/>
          <w:sz w:val="28"/>
          <w:szCs w:val="28"/>
        </w:rPr>
        <w:t xml:space="preserve">- </w:t>
      </w:r>
      <w:r w:rsidR="00F51DFC" w:rsidRPr="00A1522F">
        <w:rPr>
          <w:rFonts w:ascii="Times New Roman" w:hAnsi="Times New Roman" w:cs="Times New Roman"/>
          <w:sz w:val="28"/>
          <w:szCs w:val="28"/>
        </w:rPr>
        <w:t>доведение до предпринимательского сообщества информации по заключению соглашений с администрацией Кавалеровского муниципального органа на повышение заработной платы работников до среднеотраслевого уровня с выездного заседания Правительства Приморского края под руководством Губернатора Приморского края О.Н. Кожемяко (Протокол от 29.04.2023года № 3-ППК).</w:t>
      </w:r>
    </w:p>
    <w:p w:rsidR="0088794A" w:rsidRPr="00A1522F" w:rsidRDefault="0088794A" w:rsidP="00C22AA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hAnsi="Times New Roman" w:cs="Times New Roman"/>
          <w:sz w:val="24"/>
          <w:szCs w:val="24"/>
        </w:rPr>
        <w:t xml:space="preserve"> 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6F09D9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 17 ярмарочных площадок, из которых функционировали за отчетный период </w:t>
      </w:r>
      <w:r w:rsidR="006F09D9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площадок. Количество фактически предоставленных мест по каждому дню отчетного периода составило </w:t>
      </w:r>
      <w:r w:rsidR="006F09D9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1401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участниками ярмарки остаются граждане, ведущие личное подсобное хозяйство (ЛПХ), а также сельхозпроизводители и товаропроизводители.</w:t>
      </w:r>
    </w:p>
    <w:p w:rsidR="0088794A" w:rsidRPr="00A1522F" w:rsidRDefault="0088794A" w:rsidP="00C22AA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схеме размещения нестационарных торговых объектов на территории Кавалеровского МО определенно 4 свободных места (всего мест 9), которые могут быть использованы для реализации сельскохозяйственной продукции собственного производства, хлеба и хлебобулочных изделий, печатной продукции.</w:t>
      </w:r>
    </w:p>
    <w:p w:rsidR="0088794A" w:rsidRPr="00A1522F" w:rsidRDefault="0088794A" w:rsidP="00C22AA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предпринимательства, некоммерческих организаций),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proofErr w:type="spellStart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социально ориентированным некоммерческим организациям, куда входит 11 объектов разного назначения. </w:t>
      </w:r>
    </w:p>
    <w:p w:rsidR="0088794A" w:rsidRPr="00A1522F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оказании имущественной поддержки вносятся в единый реестр субъектов малого и среднего предпринимательства.</w:t>
      </w:r>
    </w:p>
    <w:p w:rsidR="0088794A" w:rsidRPr="00A1522F" w:rsidRDefault="0088794A" w:rsidP="00C22AA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2F">
        <w:rPr>
          <w:rFonts w:ascii="Times New Roman" w:hAnsi="Times New Roman" w:cs="Times New Roman"/>
          <w:sz w:val="28"/>
          <w:szCs w:val="28"/>
        </w:rPr>
        <w:t xml:space="preserve">В отчетном периоде заключены </w:t>
      </w:r>
      <w:r w:rsidR="00EC0355" w:rsidRPr="00A1522F">
        <w:rPr>
          <w:rFonts w:ascii="Times New Roman" w:hAnsi="Times New Roman" w:cs="Times New Roman"/>
          <w:sz w:val="28"/>
          <w:szCs w:val="28"/>
        </w:rPr>
        <w:t>пять договоров</w:t>
      </w:r>
      <w:r w:rsidRPr="00A1522F">
        <w:rPr>
          <w:rFonts w:ascii="Times New Roman" w:hAnsi="Times New Roman" w:cs="Times New Roman"/>
          <w:sz w:val="28"/>
          <w:szCs w:val="28"/>
        </w:rPr>
        <w:t xml:space="preserve"> аренды на земли сельскохозяйственного назначения. Для </w:t>
      </w:r>
      <w:proofErr w:type="spellStart"/>
      <w:r w:rsidRPr="00A1522F">
        <w:rPr>
          <w:rFonts w:ascii="Times New Roman" w:hAnsi="Times New Roman" w:cs="Times New Roman"/>
          <w:sz w:val="28"/>
          <w:szCs w:val="28"/>
        </w:rPr>
        <w:t>сенокосокошения</w:t>
      </w:r>
      <w:proofErr w:type="spellEnd"/>
      <w:r w:rsidRPr="00A1522F">
        <w:rPr>
          <w:rFonts w:ascii="Times New Roman" w:hAnsi="Times New Roman" w:cs="Times New Roman"/>
          <w:sz w:val="28"/>
          <w:szCs w:val="28"/>
        </w:rPr>
        <w:t xml:space="preserve"> площадью 14,8 га</w:t>
      </w:r>
      <w:proofErr w:type="gramStart"/>
      <w:r w:rsidRPr="00A152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22F">
        <w:rPr>
          <w:rFonts w:ascii="Times New Roman" w:hAnsi="Times New Roman" w:cs="Times New Roman"/>
          <w:sz w:val="28"/>
          <w:szCs w:val="28"/>
        </w:rPr>
        <w:t xml:space="preserve"> и для осуществления сельскохозяйственной деятельно</w:t>
      </w:r>
      <w:r w:rsidR="00EC0355" w:rsidRPr="00A1522F">
        <w:rPr>
          <w:rFonts w:ascii="Times New Roman" w:hAnsi="Times New Roman" w:cs="Times New Roman"/>
          <w:sz w:val="28"/>
          <w:szCs w:val="28"/>
        </w:rPr>
        <w:t xml:space="preserve">сти (животноводство) площадью </w:t>
      </w:r>
      <w:r w:rsidR="00B0293B" w:rsidRPr="00A1522F">
        <w:rPr>
          <w:rFonts w:ascii="Times New Roman" w:hAnsi="Times New Roman" w:cs="Times New Roman"/>
          <w:sz w:val="28"/>
          <w:szCs w:val="28"/>
        </w:rPr>
        <w:t>240,73</w:t>
      </w:r>
      <w:r w:rsidRPr="00A1522F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8794A" w:rsidRPr="00A1522F" w:rsidRDefault="0088794A" w:rsidP="00C22AA4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доступностью и быстрой передачей данных посредством Интернета осуществляется информирование хозяйствующих субъектов о мерах поддержки, обучающих семинарах для малого и среднего предпринимательства: </w:t>
      </w:r>
      <w:hyperlink r:id="rId5" w:history="1">
        <w:r w:rsidRPr="00A1522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http://kavalerovsky.ru/economy/business/</w:t>
        </w:r>
      </w:hyperlink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Официальный сайт Кавалеровского муниципального округа </w:t>
      </w:r>
      <w:hyperlink r:id="rId6" w:history="1">
        <w:r w:rsidRPr="00A1522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http://kavalerovsky.ru/</w:t>
        </w:r>
      </w:hyperlink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вся информация размещается в социальных сетях: </w:t>
      </w:r>
      <w:proofErr w:type="spellStart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Одноклассники, Телеграм</w:t>
      </w:r>
      <w:r w:rsidR="003C36CA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4424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используется созданная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в </w:t>
      </w:r>
      <w:proofErr w:type="spellStart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предпринимателей. Важная и</w:t>
      </w:r>
      <w:r w:rsidR="003C36CA"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52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предоставляется в местную газету «Авангард».</w:t>
      </w:r>
    </w:p>
    <w:p w:rsidR="0088794A" w:rsidRPr="00A1522F" w:rsidRDefault="0088794A" w:rsidP="00C22AA4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94A" w:rsidRPr="00A1522F" w:rsidRDefault="0088794A" w:rsidP="00C22AA4">
      <w:pPr>
        <w:numPr>
          <w:ilvl w:val="0"/>
          <w:numId w:val="1"/>
        </w:numPr>
        <w:tabs>
          <w:tab w:val="left" w:pos="142"/>
        </w:tabs>
        <w:ind w:left="0" w:firstLine="709"/>
        <w:contextualSpacing/>
        <w:jc w:val="both"/>
        <w:rPr>
          <w:bCs/>
          <w:i/>
          <w:sz w:val="28"/>
          <w:szCs w:val="28"/>
        </w:rPr>
      </w:pPr>
      <w:r w:rsidRPr="00A1522F">
        <w:rPr>
          <w:bCs/>
          <w:i/>
          <w:sz w:val="28"/>
          <w:szCs w:val="28"/>
        </w:rPr>
        <w:t>Перспективы развития</w:t>
      </w:r>
    </w:p>
    <w:p w:rsidR="0088794A" w:rsidRPr="0088794A" w:rsidRDefault="0088794A" w:rsidP="00C22AA4">
      <w:pPr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bCs/>
          <w:sz w:val="28"/>
          <w:szCs w:val="28"/>
        </w:rPr>
        <w:t xml:space="preserve">В Кавалеровском муниципальном округе проводится активная работа по увеличению муниципального имущества, по выявлению и вовлечению в оборот имущества имеющее признаки </w:t>
      </w:r>
      <w:proofErr w:type="spellStart"/>
      <w:r w:rsidRPr="0088794A">
        <w:rPr>
          <w:rFonts w:ascii="Times New Roman" w:hAnsi="Times New Roman" w:cs="Times New Roman"/>
          <w:bCs/>
          <w:sz w:val="28"/>
          <w:szCs w:val="28"/>
        </w:rPr>
        <w:t>безхозяйного</w:t>
      </w:r>
      <w:proofErr w:type="spellEnd"/>
      <w:r w:rsidRPr="0088794A">
        <w:rPr>
          <w:rFonts w:ascii="Times New Roman" w:hAnsi="Times New Roman" w:cs="Times New Roman"/>
          <w:bCs/>
          <w:sz w:val="28"/>
          <w:szCs w:val="28"/>
        </w:rPr>
        <w:t xml:space="preserve">. Тем самым увеличивая инвестиционный потенциал муниципального имущества.  </w:t>
      </w:r>
      <w:r w:rsidR="00B0293B">
        <w:rPr>
          <w:rFonts w:ascii="Times New Roman" w:hAnsi="Times New Roman" w:cs="Times New Roman"/>
          <w:bCs/>
          <w:sz w:val="28"/>
          <w:szCs w:val="28"/>
        </w:rPr>
        <w:t xml:space="preserve">В отчетном периоде уже поставлены на кадастровый учет объекты общей площадью14727 </w:t>
      </w:r>
      <w:proofErr w:type="spellStart"/>
      <w:r w:rsidR="00B0293B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="00B0293B">
        <w:rPr>
          <w:rFonts w:ascii="Times New Roman" w:hAnsi="Times New Roman" w:cs="Times New Roman"/>
          <w:bCs/>
          <w:sz w:val="28"/>
          <w:szCs w:val="28"/>
        </w:rPr>
        <w:t xml:space="preserve"> м, которые перейдут в муниципальное пользование в 2024 году и уже имеют потенциально заинтересованного инвестора.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hAnsi="Times New Roman" w:cs="Times New Roman"/>
          <w:sz w:val="28"/>
          <w:szCs w:val="28"/>
          <w:lang w:eastAsia="ru-RU"/>
        </w:rPr>
        <w:t>В отчетном периоде реализовались следующие вопросы местного значения:</w:t>
      </w:r>
    </w:p>
    <w:p w:rsidR="0088794A" w:rsidRPr="0088794A" w:rsidRDefault="0088794A" w:rsidP="00C22AA4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организации досуга и обеспечение жителей муниципального округа услугами организаций культуры, развитие физической культуры и массового спорта (реализация мероприятий муниципальных программ);</w:t>
      </w:r>
    </w:p>
    <w:p w:rsidR="0088794A" w:rsidRDefault="0088794A" w:rsidP="00C22AA4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A1522F" w:rsidRPr="0088794A" w:rsidRDefault="00A1522F" w:rsidP="00A15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повышение доходной части бюджета округа за счет вывода субъектов малого и среднего предпринимательства из тени (выявление и устранение фактов неформальной занятости, контроль за увеличением оплаты труда до минимального размера, наличием трудовых договоров);</w:t>
      </w:r>
    </w:p>
    <w:p w:rsidR="0088794A" w:rsidRDefault="0088794A" w:rsidP="00A1522F">
      <w:pPr>
        <w:widowControl w:val="0"/>
        <w:tabs>
          <w:tab w:val="left" w:pos="142"/>
          <w:tab w:val="left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в сфере жилищно-коммунального хозяйства, организация благоустройства и озеленения территории округа, ремонт внутридомовых территорий и тротуаров (благоустройство общественных пространств, дворовых территорий).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4A" w:rsidRPr="0088794A" w:rsidRDefault="0088794A" w:rsidP="00C22AA4">
      <w:pPr>
        <w:widowControl w:val="0"/>
        <w:tabs>
          <w:tab w:val="left" w:pos="142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Проблемные вопросы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социально-экономического развития Кавалеровского района представлены следующими ситуациями: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градообразующих предприятий;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численности населения и отток трудоспособного населения из района; 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изношенности инфраструктуры;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асфальтобетонного покрытия на автомобильной дороге Устиновка-Зеркальное, сдерживающее развитие туристической отрасли и сельскохозяйственного производства;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проблемы, связанные с отсутствием рабочих мест и низким уровнем доходов населения. 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 территории Кавалеровского муниципального района горнодобывающего и лесоперерабатывающего комплексов позволит решить проблемы территории.</w:t>
      </w:r>
    </w:p>
    <w:p w:rsidR="0088794A" w:rsidRPr="0088794A" w:rsidRDefault="0088794A" w:rsidP="00C22AA4">
      <w:pPr>
        <w:shd w:val="clear" w:color="auto" w:fill="FFFFFF"/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i/>
          <w:sz w:val="28"/>
          <w:szCs w:val="28"/>
        </w:rPr>
        <w:t>7.</w:t>
      </w:r>
      <w:r w:rsidRPr="0088794A">
        <w:rPr>
          <w:bCs/>
          <w:i/>
          <w:sz w:val="28"/>
          <w:szCs w:val="28"/>
        </w:rPr>
        <w:t xml:space="preserve"> </w:t>
      </w:r>
      <w:r w:rsidRPr="0088794A">
        <w:rPr>
          <w:i/>
          <w:iCs/>
          <w:color w:val="000000"/>
          <w:sz w:val="28"/>
          <w:szCs w:val="28"/>
        </w:rPr>
        <w:t>В Кавалеровском муниципальном округе утверждены следующие документы стратегического планирования: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 xml:space="preserve">- Думой Кавалеровского муниципального округа принято Решение 30.03.2023 года № 2154 </w:t>
      </w:r>
      <w:r w:rsidRPr="0088794A">
        <w:rPr>
          <w:rFonts w:ascii="Times New Roman" w:hAnsi="Times New Roman" w:cs="Times New Roman"/>
          <w:sz w:val="28"/>
        </w:rPr>
        <w:t>«Об утверждении стратегии социально экономического развития (ССЭР) Кавалеровского муниципального округа Приморского края на 2023 — 2030 годы»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94A">
        <w:rPr>
          <w:rFonts w:ascii="Times New Roman" w:hAnsi="Times New Roman" w:cs="Times New Roman"/>
          <w:color w:val="000000"/>
          <w:sz w:val="28"/>
          <w:szCs w:val="28"/>
        </w:rPr>
        <w:t>- Прогноз социально - экономического развития Кавалеровского муниципального округа на 2023 год и плановый период 2024 и 2025 годов - одобрен постановлением администрации Кавалеровского муниципального округа от 09.11.2022 года № 251</w:t>
      </w:r>
    </w:p>
    <w:p w:rsidR="0088794A" w:rsidRPr="0088794A" w:rsidRDefault="0088794A" w:rsidP="00C22AA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Кавалеровский муниципальный округ принимает участие в реализации следующих муниципальных программ:</w:t>
      </w:r>
    </w:p>
    <w:p w:rsidR="0088794A" w:rsidRPr="0088794A" w:rsidRDefault="0088794A" w:rsidP="00C22AA4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>«Развитие системы образования в Кавалеровском муниципальном округе на 2023-2027 г». Цель программы:</w:t>
      </w:r>
      <w:r w:rsidRPr="00887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высокого качества и доступности образования всех видов и уровней </w:t>
      </w:r>
      <w:r w:rsidRPr="0088794A">
        <w:rPr>
          <w:rFonts w:ascii="Times New Roman" w:hAnsi="Times New Roman" w:cs="Times New Roman"/>
          <w:sz w:val="28"/>
          <w:szCs w:val="28"/>
        </w:rPr>
        <w:t>в условиях безопасной, доступной образовательной среды. Создание в рамках муниципального образования социально- экономических условий для полного обеспечения системы образования высококвалифицированными педагогическими кадрами.</w:t>
      </w:r>
      <w:r w:rsidRPr="00887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«Развитие малого и среднего предпринимательства в Кавалеровском муниципальном округе на 2023-2027г». Цель программы: </w:t>
      </w:r>
      <w:r w:rsidRPr="0088794A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целях формирования конкурентной среды в экономике Кавалеровского муниципального округа; 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Кавалеровского муниципального округа; Обеспечение занятости населения и развитие </w:t>
      </w:r>
      <w:proofErr w:type="spellStart"/>
      <w:r w:rsidRPr="0088794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8794A">
        <w:rPr>
          <w:rFonts w:ascii="Times New Roman" w:hAnsi="Times New Roman" w:cs="Times New Roman"/>
          <w:sz w:val="28"/>
          <w:szCs w:val="28"/>
        </w:rPr>
        <w:t>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>3. «Укрепление общественного здоровья в Кавалеровском муниципальном округе на 2023-2025 годы». Цель программы: Ф</w:t>
      </w:r>
      <w:r w:rsidRPr="0088794A">
        <w:rPr>
          <w:rFonts w:ascii="Times New Roman" w:hAnsi="Times New Roman" w:cs="Times New Roman"/>
          <w:sz w:val="28"/>
          <w:szCs w:val="28"/>
          <w:lang w:eastAsia="ar-SA"/>
        </w:rPr>
        <w:t xml:space="preserve">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 Формирования у населения мотивации к ведению здорового образа жизни, включая снижение потребления табака, алкоголя, увеличение физической активности, здоровое питание; </w:t>
      </w:r>
      <w:r w:rsidRPr="0088794A">
        <w:rPr>
          <w:rFonts w:ascii="Times New Roman" w:hAnsi="Times New Roman" w:cs="Times New Roman"/>
          <w:sz w:val="28"/>
          <w:szCs w:val="28"/>
        </w:rPr>
        <w:t>увеличение количества жителей, ведущих здоровый образ жизни; создание условий и возможностей для ведения здорового образа жизни; формирование навыков ведения здорового образа жизни у населения.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>4. «Развитие улично-дорожной сети Кавалеровского муниципального округа на 2023-2027 годы» Цель программы: Повышения уровня удовлетворенности населения качеством автомобильных дорог общего пользования местного значения.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 xml:space="preserve">5. «Формирование законопослушного поведения участников дорожного движения на территории Кавалеровского муниципального округа на 2023-2027 годы». Цель программы: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муниципального образования.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>6. «Социальная поддержка населения Кавалеровского муниципального округа на 2023-2025 годы». Цель программы: Повышение уровня и качества жизни населения Кавалеровского муниципального округа; оказание адресной помощи ветеранам, инвалидам, одиноким престарелым людям, обслуживаемым социальными работниками; создание условий для достижения инвалидами и другими маломобильными гражданами социальной адаптации и интеграции их в общество.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 xml:space="preserve">7. «Развитие муниципальной службы в администрации Кавалеровского муниципального округа на 2023-2025 годы». Цель программы: Создание условий для развития муниципальной службы, выплата пенсии за выслугу лет, профилактика профессиональных заболеваний, сохранение здоровья муниципальных служащих; проведение на высоком уровне запланированных и внеплановых мероприятий.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4A">
        <w:rPr>
          <w:rFonts w:ascii="Times New Roman" w:hAnsi="Times New Roman" w:cs="Times New Roman"/>
          <w:bCs/>
          <w:sz w:val="28"/>
          <w:szCs w:val="28"/>
        </w:rPr>
        <w:t>8. «</w:t>
      </w:r>
      <w:r w:rsidRPr="0088794A">
        <w:rPr>
          <w:rFonts w:ascii="Times New Roman" w:hAnsi="Times New Roman" w:cs="Times New Roman"/>
          <w:sz w:val="28"/>
          <w:szCs w:val="28"/>
        </w:rPr>
        <w:t>Совершенствование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Кавалеровского муниципального округа на 2023-2026 годы</w:t>
      </w:r>
      <w:r w:rsidRPr="0088794A">
        <w:rPr>
          <w:rFonts w:ascii="Times New Roman" w:hAnsi="Times New Roman" w:cs="Times New Roman"/>
          <w:bCs/>
          <w:sz w:val="28"/>
          <w:szCs w:val="28"/>
        </w:rPr>
        <w:t xml:space="preserve">». Цель программы: Минимизация социального, экономического и экологического Кавалеровского муниципального округа при возникновении чрезвычайных ситуаций природного и техногенного характера, пожаров и происшествий на водных объектах.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94A">
        <w:rPr>
          <w:rFonts w:ascii="Times New Roman" w:hAnsi="Times New Roman" w:cs="Times New Roman"/>
          <w:bCs/>
          <w:sz w:val="28"/>
          <w:szCs w:val="28"/>
        </w:rPr>
        <w:t xml:space="preserve">9.  </w:t>
      </w:r>
      <w:r w:rsidRPr="0088794A">
        <w:rPr>
          <w:rFonts w:ascii="Times New Roman" w:hAnsi="Times New Roman" w:cs="Times New Roman"/>
          <w:sz w:val="28"/>
          <w:szCs w:val="28"/>
        </w:rPr>
        <w:t xml:space="preserve">«Комплексные меры профилактики экстремизма и терроризма, незаконного потребления наркотических средств и психотропных веществ в Кавалеровском муниципальном округе на 2023-2025 годы». Цель программы: Совершенствование системы профилактики экстремизма и терроризма, потребления наркотиков, укрепления общественного порядка и безопасности на территории Кавалеровского муниципального округа; Создание толерантной среды и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Профилактика межнациональных конфликтов.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 xml:space="preserve">10. «Противодействие коррупции в границах Кавалеровского муниципального округа на 2023 - 2025 годы». Цель программы: Совершенствование системы мер, направленных на противодействие коррупции в Кавалеровском муниципальном округе, позволяющих обеспечить защиту прав и законных интересов граждан, общества и государства от коррупции, снизить влияние коррупционных факторов на деятельность органов местного самоуправления, устранить их причины; Повышение удовлетворенности населения деятельностью органов местного самоуправления в сфере противодействия коррупции.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sz w:val="28"/>
          <w:szCs w:val="28"/>
        </w:rPr>
        <w:t>11.</w:t>
      </w: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94A">
        <w:rPr>
          <w:rFonts w:ascii="Times New Roman" w:hAnsi="Times New Roman" w:cs="Times New Roman"/>
          <w:sz w:val="28"/>
          <w:szCs w:val="28"/>
        </w:rPr>
        <w:t xml:space="preserve">«Развитие культуры и молодежной политики в Кавалеровском муниципальном округе на 2023-2027 годы». Цель программы: Создание условий для развития культуры и молодежной политики в Кавалеровском муниципального округе как фактора социально-экономического развития региона, а также средства эстетического, нравственного, патриотического воспитания широких слоев населения путем расширения многообразия культурной жизни, создание условий для формирования и удовлетворения культурных запросов и духовных потребностей для всех групп населения. </w:t>
      </w:r>
      <w:r w:rsidRPr="0088794A">
        <w:rPr>
          <w:rFonts w:ascii="Times New Roman" w:hAnsi="Times New Roman" w:cs="Times New Roman"/>
          <w:sz w:val="28"/>
          <w:szCs w:val="28"/>
          <w:lang w:bidi="ru-RU"/>
        </w:rPr>
        <w:t xml:space="preserve">Увеличения охвата населения Кавалеровского </w:t>
      </w:r>
      <w:r w:rsidRPr="0088794A">
        <w:rPr>
          <w:rFonts w:ascii="Times New Roman" w:hAnsi="Times New Roman" w:cs="Times New Roman"/>
          <w:sz w:val="28"/>
          <w:szCs w:val="28"/>
          <w:lang w:val="x-none"/>
        </w:rPr>
        <w:t xml:space="preserve">муниципального </w:t>
      </w:r>
      <w:r w:rsidRPr="0088794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8794A">
        <w:rPr>
          <w:rFonts w:ascii="Times New Roman" w:hAnsi="Times New Roman" w:cs="Times New Roman"/>
          <w:sz w:val="28"/>
          <w:szCs w:val="28"/>
          <w:lang w:bidi="ru-RU"/>
        </w:rPr>
        <w:t xml:space="preserve">культурными мероприятиями. Создание условий для дальнейшего развития культуры и искусства в Кавалеровском </w:t>
      </w:r>
      <w:r w:rsidRPr="0088794A">
        <w:rPr>
          <w:rFonts w:ascii="Times New Roman" w:hAnsi="Times New Roman" w:cs="Times New Roman"/>
          <w:sz w:val="28"/>
          <w:szCs w:val="28"/>
          <w:lang w:val="x-none"/>
        </w:rPr>
        <w:t>муниципально</w:t>
      </w:r>
      <w:r w:rsidRPr="0088794A">
        <w:rPr>
          <w:rFonts w:ascii="Times New Roman" w:hAnsi="Times New Roman" w:cs="Times New Roman"/>
          <w:sz w:val="28"/>
          <w:szCs w:val="28"/>
        </w:rPr>
        <w:t>м</w:t>
      </w:r>
      <w:r w:rsidRPr="0088794A">
        <w:rPr>
          <w:rFonts w:ascii="Times New Roman" w:hAnsi="Times New Roman" w:cs="Times New Roman"/>
          <w:sz w:val="28"/>
          <w:szCs w:val="28"/>
          <w:lang w:val="x-none"/>
        </w:rPr>
        <w:t xml:space="preserve"> округ</w:t>
      </w:r>
      <w:r w:rsidRPr="0088794A">
        <w:rPr>
          <w:rFonts w:ascii="Times New Roman" w:hAnsi="Times New Roman" w:cs="Times New Roman"/>
          <w:sz w:val="28"/>
          <w:szCs w:val="28"/>
        </w:rPr>
        <w:t>е</w:t>
      </w:r>
      <w:r w:rsidRPr="0088794A">
        <w:rPr>
          <w:rFonts w:ascii="Times New Roman" w:hAnsi="Times New Roman" w:cs="Times New Roman"/>
          <w:sz w:val="28"/>
          <w:szCs w:val="28"/>
          <w:lang w:bidi="ru-RU"/>
        </w:rPr>
        <w:t xml:space="preserve">, сохранения национально-культурных традиций для формирования духовно-нравственных ориентиров граждан посредством увеличения количества посещений учреждений культуры.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sz w:val="28"/>
          <w:szCs w:val="28"/>
          <w:lang w:bidi="ru-RU"/>
        </w:rPr>
        <w:t xml:space="preserve">12. «Развитие физической культуры и спорта в Кавалеровском муниципальном округе на 2023-2027 годы». Цель программы: Обеспечение возможности для населения Кавалеровского округа вести здоровый образ жизни, систематически заниматься физической культурой и спортом, получать доступ к развитой спортивной инфраструктуре; Создание условий для проведения на территории Кавалеровского округа физкультурных и спортивных мероприятий; Повышение конкурентоспособности спортивных команд и спортивных клубов Кавалеровского округа на региональной, Российской и международной спортивной арене; Организация предоставления дополнительного образования детям в области физкультуры, спорта и подготовка спортивного резерва в Кавалеровском муниципальном округе; Создание условий для развития ВФСК ГТО на территории Кавалеровского округа.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sz w:val="28"/>
          <w:szCs w:val="28"/>
          <w:lang w:bidi="ru-RU"/>
        </w:rPr>
        <w:t>13. «Организация обеспечения населения твердым топливом (дровами), на территории Кавалеровского муниципального округа, на 2023-2025 годы». Цель программы: Создание условий для обеспечения потребностей населения Кавалеровского муниципального округа в твердом топливе (дровами). Обеспечение качественного и бесперебойного снабжения населения Кавалеровского муниципального округа твердым топливом (дровами). Компенсация выпадающих доходов за реализованное твердое топливо (дрова) организации, оказывающей услуги по снабжению населения Кавалеровского муниципального округа твердым топливом (дровами).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sz w:val="28"/>
          <w:szCs w:val="28"/>
          <w:lang w:bidi="ru-RU"/>
        </w:rPr>
        <w:t xml:space="preserve"> 14. «Формирование современной городской среды Кавалеровского муниципального округа» на 2023-2025 годы. Цел программы: Повышение уровня комфортности для проживания граждан на территории Кавалеровского муниципального округа посредством благоустройства дворовых и общественных территорий Кавалеровского муниципального округа, улучшения облика округа. Кардинальное повышение комфортности городской среды, в том числе посредством благоустройства территорий,  приобретения техники для благоустройства, повышение индекса качества городской среды на 30%, сокращение в соответствии с этим индексом количества неблагоустроенных территорий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30% не позднее 2025 года.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sz w:val="28"/>
          <w:szCs w:val="28"/>
          <w:lang w:bidi="ru-RU"/>
        </w:rPr>
        <w:t>15.</w:t>
      </w:r>
      <w:r w:rsidRPr="0088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94A">
        <w:rPr>
          <w:rFonts w:ascii="Times New Roman" w:hAnsi="Times New Roman" w:cs="Times New Roman"/>
          <w:sz w:val="28"/>
          <w:szCs w:val="28"/>
          <w:lang w:bidi="ru-RU"/>
        </w:rPr>
        <w:t>«Управление муниципальным имуществом и земельными ресурсами Кавалеровского муниципального округа на 2023-2025». Цель программы: Повышение эффективности управления и распоряжения муниципальным имуществом и земельными ресурсами Кавалеровского муниципального округа.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sz w:val="28"/>
          <w:szCs w:val="28"/>
          <w:lang w:bidi="ru-RU"/>
        </w:rPr>
        <w:t xml:space="preserve"> 16.</w:t>
      </w:r>
      <w:r w:rsidRPr="00887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«Благоустройство территорий, детских и спортивных площадок на территории Кавалеровского муниципального округа» на 2023-2025 годы в рамках проекта «1000 Дворов». Цель программы: Кардинальное повышение комфортности городской среды посредством благоустройства территорий, детских и спортивных площадок Кавалеровского муниципального округа.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17.«Профилактика безнадзорности и правонарушений несовершеннолетних на территории Кавалеровского муниципального округа на 2023 – 2025 годы». Цель программы: Организация эффективной работы по предупреждению безнадзорности, беспризорности, правонарушений и антиобщественных действий несовершеннолетних, выявлению и устранение причин и условий, способствующих этому, на территории Кавалеровского муниципального округа.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18. «Информационное общество Кавалеровского муниципального округа» на 2023 - 2025 годы. Цель программы: Информатизация процессов муниципального управления в условиях перехода на отечественное программное обеспечение в администрации Кавалеровского муниципального района.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>19.</w:t>
      </w:r>
      <w:r w:rsidRPr="0088794A">
        <w:rPr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«Комплексное развитие систем коммунальной инфраструктуры Кавалеровского муниципального округа на 2023 - 2029 годы». </w:t>
      </w:r>
      <w:r w:rsidRPr="0088794A">
        <w:rPr>
          <w:rFonts w:ascii="Times New Roman" w:hAnsi="Times New Roman" w:cs="Times New Roman"/>
          <w:bCs/>
          <w:i/>
          <w:sz w:val="28"/>
          <w:szCs w:val="28"/>
          <w:lang w:bidi="ru-RU"/>
        </w:rPr>
        <w:t>Данная программа находится в стадии разработки.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20.</w:t>
      </w:r>
      <w:r w:rsidRPr="0088794A">
        <w:rPr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«Реформирование и модернизация жилищно-коммунального хозяйства, благоустройство, содержание и озеленение территорий Кавалеровского муниципального округа на 2023-2025 годы». Цель программы: </w:t>
      </w:r>
      <w:r w:rsidRPr="0088794A">
        <w:rPr>
          <w:rFonts w:ascii="Times New Roman" w:hAnsi="Times New Roman" w:cs="Times New Roman"/>
          <w:sz w:val="28"/>
          <w:szCs w:val="28"/>
        </w:rPr>
        <w:t xml:space="preserve">Создание комфортных и безопасных условий проживания граждан с учетом выполнения работ на социально значимых объектах жилищно-коммунального хозяйства, благоустройства и озеленения на территории Кавалеровского муниципального округа. Комплексное решение проблемы развития Кавалеровского муниципального округа. Повышение уровня благоустройства общественных и дворовых территорий, улучшение облика Кавалеровского муниципального округа. Повышение экологической безопасности и создание благоприятной среды для проживания в Кавалеровском муниципальном округе.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94A">
        <w:rPr>
          <w:rFonts w:ascii="Times New Roman" w:hAnsi="Times New Roman" w:cs="Times New Roman"/>
          <w:sz w:val="28"/>
          <w:szCs w:val="28"/>
        </w:rPr>
        <w:t xml:space="preserve">21. «Создание условий для организации транспортного обслуживания населения по маршрутам в границах Кавалеровского муниципального округа» на 2023-2025 годы. Цель программы: Удовлетворение потребностей населения Кавалеровского муниципального округа в транспортном обслуживании, улучшении качества транспортных услуг и сохранение социально значимых маршрутов. </w:t>
      </w:r>
    </w:p>
    <w:p w:rsidR="0088794A" w:rsidRPr="0088794A" w:rsidRDefault="0088794A" w:rsidP="00C22AA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8794A">
        <w:rPr>
          <w:rFonts w:ascii="Times New Roman" w:hAnsi="Times New Roman" w:cs="Times New Roman"/>
          <w:sz w:val="28"/>
          <w:szCs w:val="28"/>
        </w:rPr>
        <w:t>22.</w:t>
      </w:r>
      <w:r w:rsidRPr="0088794A">
        <w:rPr>
          <w:sz w:val="28"/>
          <w:szCs w:val="28"/>
        </w:rPr>
        <w:t xml:space="preserve"> </w:t>
      </w:r>
      <w:r w:rsidRPr="0088794A">
        <w:rPr>
          <w:rFonts w:ascii="Times New Roman" w:hAnsi="Times New Roman" w:cs="Times New Roman"/>
          <w:sz w:val="28"/>
          <w:szCs w:val="28"/>
        </w:rPr>
        <w:t>«Развитие средств массовой информации в Кавалеровском муниципальном округе на 2023-2025 годы». Цель программы: Обеспечение жителей Кавалеровского муниципального округа достоверной социально значимой информацией.</w:t>
      </w:r>
      <w:r w:rsidRPr="0088794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88794A">
        <w:rPr>
          <w:rFonts w:ascii="Times New Roman" w:hAnsi="Times New Roman" w:cs="Times New Roman"/>
          <w:sz w:val="28"/>
          <w:szCs w:val="28"/>
        </w:rPr>
        <w:t>Информационная поддержка деятельности администрации Кавалеровского муниципального округа: официальная публикация решений Думы Кавалеровского муниципального округа, постановлений и распоряжений Администрации Кавалеровского муниципального округа, иных муниципальных правовых актов органов местного самоуправления Кавалеровского муниципального округа, должностных лиц местного самоуправления Кавалеровского муниципального округа, а также обязательных сообщений органов местного самоуправления и должностных лиц местного самоуправления муниципального образования Кавалеровского муниципального округа.</w:t>
      </w:r>
    </w:p>
    <w:p w:rsidR="0088794A" w:rsidRPr="0088794A" w:rsidRDefault="0088794A" w:rsidP="00C22AA4">
      <w:pPr>
        <w:tabs>
          <w:tab w:val="left" w:pos="142"/>
        </w:tabs>
        <w:ind w:firstLine="709"/>
        <w:rPr>
          <w:rFonts w:ascii="Times New Roman" w:hAnsi="Times New Roman" w:cs="Times New Roman"/>
        </w:rPr>
      </w:pPr>
    </w:p>
    <w:p w:rsidR="00C22AA4" w:rsidRPr="00C22AA4" w:rsidRDefault="0088794A" w:rsidP="00C22AA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инвестиционных проектов, реализуемые в 2023 году</w:t>
      </w:r>
    </w:p>
    <w:p w:rsidR="00C22AA4" w:rsidRPr="0072298A" w:rsidRDefault="00C22AA4" w:rsidP="00C22AA4">
      <w:pPr>
        <w:pStyle w:val="a5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72298A">
        <w:rPr>
          <w:color w:val="222222"/>
          <w:sz w:val="28"/>
          <w:szCs w:val="28"/>
        </w:rPr>
        <w:t>В Кавалеровском муниципальном округе в 2023 году реа</w:t>
      </w:r>
      <w:r>
        <w:rPr>
          <w:color w:val="222222"/>
          <w:sz w:val="28"/>
          <w:szCs w:val="28"/>
        </w:rPr>
        <w:t>лизуется 3 национальных проекта:</w:t>
      </w:r>
    </w:p>
    <w:p w:rsidR="00C22AA4" w:rsidRPr="0072298A" w:rsidRDefault="00C22AA4" w:rsidP="00C22AA4">
      <w:pPr>
        <w:pStyle w:val="a5"/>
        <w:tabs>
          <w:tab w:val="left" w:pos="142"/>
        </w:tabs>
        <w:ind w:left="0" w:firstLine="709"/>
        <w:jc w:val="both"/>
        <w:rPr>
          <w:color w:val="222222"/>
          <w:sz w:val="28"/>
          <w:szCs w:val="28"/>
        </w:rPr>
      </w:pPr>
      <w:r w:rsidRPr="0072298A">
        <w:rPr>
          <w:color w:val="222222"/>
          <w:sz w:val="28"/>
          <w:szCs w:val="28"/>
        </w:rPr>
        <w:t>1. В рамках нац</w:t>
      </w:r>
      <w:r>
        <w:rPr>
          <w:color w:val="222222"/>
          <w:sz w:val="28"/>
          <w:szCs w:val="28"/>
        </w:rPr>
        <w:t xml:space="preserve">ионального </w:t>
      </w:r>
      <w:r w:rsidRPr="0072298A">
        <w:rPr>
          <w:color w:val="222222"/>
          <w:sz w:val="28"/>
          <w:szCs w:val="28"/>
        </w:rPr>
        <w:t xml:space="preserve">проекта "Жильё и городская среда" проходит благоустройство площади ДК </w:t>
      </w:r>
      <w:proofErr w:type="spellStart"/>
      <w:r w:rsidRPr="0072298A">
        <w:rPr>
          <w:color w:val="222222"/>
          <w:sz w:val="28"/>
          <w:szCs w:val="28"/>
        </w:rPr>
        <w:t>им.Арсеньева</w:t>
      </w:r>
      <w:proofErr w:type="spellEnd"/>
      <w:r w:rsidRPr="0072298A">
        <w:rPr>
          <w:color w:val="222222"/>
          <w:sz w:val="28"/>
          <w:szCs w:val="28"/>
        </w:rPr>
        <w:t>, срок завершения работ 31.07.2023г.</w:t>
      </w:r>
    </w:p>
    <w:p w:rsidR="00C22AA4" w:rsidRPr="0072298A" w:rsidRDefault="00C22AA4" w:rsidP="00C22AA4">
      <w:pPr>
        <w:pStyle w:val="a5"/>
        <w:tabs>
          <w:tab w:val="left" w:pos="142"/>
        </w:tabs>
        <w:ind w:left="0" w:firstLine="709"/>
        <w:jc w:val="both"/>
        <w:rPr>
          <w:color w:val="222222"/>
          <w:sz w:val="28"/>
          <w:szCs w:val="28"/>
        </w:rPr>
      </w:pPr>
      <w:r w:rsidRPr="0072298A">
        <w:rPr>
          <w:color w:val="222222"/>
          <w:sz w:val="28"/>
          <w:szCs w:val="28"/>
        </w:rPr>
        <w:t>2. В рамках нац</w:t>
      </w:r>
      <w:r>
        <w:rPr>
          <w:color w:val="222222"/>
          <w:sz w:val="28"/>
          <w:szCs w:val="28"/>
        </w:rPr>
        <w:t>ионального</w:t>
      </w:r>
      <w:r w:rsidRPr="0072298A">
        <w:rPr>
          <w:color w:val="222222"/>
          <w:sz w:val="28"/>
          <w:szCs w:val="28"/>
        </w:rPr>
        <w:t xml:space="preserve"> проекта "Здравоохранение" проведён капитальный ремонт амбулатории КГБУЗ "Кавалеровская ЦРБ" в </w:t>
      </w:r>
      <w:proofErr w:type="spellStart"/>
      <w:r w:rsidRPr="0072298A">
        <w:rPr>
          <w:color w:val="222222"/>
          <w:sz w:val="28"/>
          <w:szCs w:val="28"/>
        </w:rPr>
        <w:t>п.Горнореченский</w:t>
      </w:r>
      <w:proofErr w:type="spellEnd"/>
      <w:r w:rsidRPr="0072298A">
        <w:rPr>
          <w:color w:val="222222"/>
          <w:sz w:val="28"/>
          <w:szCs w:val="28"/>
        </w:rPr>
        <w:t xml:space="preserve">, </w:t>
      </w:r>
      <w:proofErr w:type="spellStart"/>
      <w:r w:rsidRPr="0072298A">
        <w:rPr>
          <w:color w:val="222222"/>
          <w:sz w:val="28"/>
          <w:szCs w:val="28"/>
        </w:rPr>
        <w:t>ул.Мелиоративная</w:t>
      </w:r>
      <w:proofErr w:type="spellEnd"/>
      <w:r w:rsidRPr="0072298A">
        <w:rPr>
          <w:color w:val="222222"/>
          <w:sz w:val="28"/>
          <w:szCs w:val="28"/>
        </w:rPr>
        <w:t xml:space="preserve">, </w:t>
      </w:r>
      <w:proofErr w:type="gramStart"/>
      <w:r w:rsidRPr="0072298A">
        <w:rPr>
          <w:color w:val="222222"/>
          <w:sz w:val="28"/>
          <w:szCs w:val="28"/>
        </w:rPr>
        <w:t>1 .</w:t>
      </w:r>
      <w:proofErr w:type="gramEnd"/>
      <w:r w:rsidRPr="0072298A">
        <w:rPr>
          <w:color w:val="222222"/>
          <w:sz w:val="28"/>
          <w:szCs w:val="28"/>
        </w:rPr>
        <w:t xml:space="preserve"> Работы завершены в срок.</w:t>
      </w:r>
    </w:p>
    <w:p w:rsidR="00C22AA4" w:rsidRPr="0072298A" w:rsidRDefault="00C22AA4" w:rsidP="00C22AA4">
      <w:pPr>
        <w:pStyle w:val="a5"/>
        <w:tabs>
          <w:tab w:val="left" w:pos="142"/>
        </w:tabs>
        <w:ind w:left="0" w:firstLine="709"/>
        <w:jc w:val="both"/>
        <w:rPr>
          <w:color w:val="222222"/>
          <w:sz w:val="28"/>
          <w:szCs w:val="28"/>
        </w:rPr>
      </w:pPr>
      <w:r w:rsidRPr="0072298A">
        <w:rPr>
          <w:color w:val="222222"/>
          <w:sz w:val="28"/>
          <w:szCs w:val="28"/>
        </w:rPr>
        <w:t>3. В рамках нац</w:t>
      </w:r>
      <w:r>
        <w:rPr>
          <w:color w:val="222222"/>
          <w:sz w:val="28"/>
          <w:szCs w:val="28"/>
        </w:rPr>
        <w:t xml:space="preserve">ионального </w:t>
      </w:r>
      <w:r w:rsidRPr="0072298A">
        <w:rPr>
          <w:color w:val="222222"/>
          <w:sz w:val="28"/>
          <w:szCs w:val="28"/>
        </w:rPr>
        <w:t>проекта "Демография" продолжается строительство крытого ледового катка.</w:t>
      </w:r>
    </w:p>
    <w:bookmarkEnd w:id="0"/>
    <w:p w:rsidR="00C22AA4" w:rsidRPr="0088794A" w:rsidRDefault="00C22AA4" w:rsidP="00C22AA4">
      <w:pPr>
        <w:spacing w:after="0" w:line="240" w:lineRule="auto"/>
        <w:ind w:left="1276" w:right="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2AA4" w:rsidRPr="0088794A" w:rsidSect="002D3E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B38"/>
    <w:multiLevelType w:val="hybridMultilevel"/>
    <w:tmpl w:val="51EAEC4E"/>
    <w:lvl w:ilvl="0" w:tplc="5890F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DF6"/>
    <w:multiLevelType w:val="hybridMultilevel"/>
    <w:tmpl w:val="F0E2A3D4"/>
    <w:lvl w:ilvl="0" w:tplc="E6F4C4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721B1C"/>
    <w:multiLevelType w:val="hybridMultilevel"/>
    <w:tmpl w:val="AB0EABDE"/>
    <w:lvl w:ilvl="0" w:tplc="8812A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13BD6"/>
    <w:multiLevelType w:val="hybridMultilevel"/>
    <w:tmpl w:val="F88A7D7E"/>
    <w:lvl w:ilvl="0" w:tplc="9ADA2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46"/>
    <w:rsid w:val="001F5C0B"/>
    <w:rsid w:val="00280594"/>
    <w:rsid w:val="002D3E40"/>
    <w:rsid w:val="003431F1"/>
    <w:rsid w:val="003C36CA"/>
    <w:rsid w:val="00636920"/>
    <w:rsid w:val="006F09D9"/>
    <w:rsid w:val="00723657"/>
    <w:rsid w:val="007C16AC"/>
    <w:rsid w:val="0088794A"/>
    <w:rsid w:val="008A6836"/>
    <w:rsid w:val="00A1522F"/>
    <w:rsid w:val="00B0293B"/>
    <w:rsid w:val="00B51634"/>
    <w:rsid w:val="00BF5346"/>
    <w:rsid w:val="00C22AA4"/>
    <w:rsid w:val="00C73C52"/>
    <w:rsid w:val="00CA4424"/>
    <w:rsid w:val="00D67E12"/>
    <w:rsid w:val="00D8388D"/>
    <w:rsid w:val="00E83650"/>
    <w:rsid w:val="00EC0355"/>
    <w:rsid w:val="00F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5622"/>
  <w15:chartTrackingRefBased/>
  <w15:docId w15:val="{B3B5BEDD-F4D3-4382-8CC2-263FFE4C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132,bqiaagaaeyqcaaagiaiaaamzkwaabscraaaaaaaaaaaaaaaaaaaaaaaaaaaaaaaaaaaaaaaaaaaaaaaaaaaaaaaaaaaaaaaaaaaaaaaaaaaaaaaaaaaaaaaaaaaaaaaaaaaaaaaaaaaaaaaaaaaaaaaaaaaaaaaaaaaaaaaaaaaaaaaaaaaaaaaaaaaaaaaaaaaaaaaaaaaaaaaaaaaaaaaaaaaaaaaaaaaaaaa"/>
    <w:basedOn w:val="a"/>
    <w:rsid w:val="00BF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valerovsky.ru/" TargetMode="External"/><Relationship Id="rId5" Type="http://schemas.openxmlformats.org/officeDocument/2006/relationships/hyperlink" Target="http://kavalerovsky.ru/economy/busi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14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6</cp:revision>
  <dcterms:created xsi:type="dcterms:W3CDTF">2023-07-05T04:27:00Z</dcterms:created>
  <dcterms:modified xsi:type="dcterms:W3CDTF">2023-07-25T06:03:00Z</dcterms:modified>
</cp:coreProperties>
</file>