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48" w:rsidRPr="000A4DBB" w:rsidRDefault="00D76C48" w:rsidP="00D76C48">
      <w:pPr>
        <w:shd w:val="clear" w:color="auto" w:fill="FFFFFF"/>
        <w:spacing w:before="100" w:beforeAutospacing="1" w:after="0" w:line="240" w:lineRule="auto"/>
        <w:ind w:right="566"/>
        <w:jc w:val="center"/>
        <w:rPr>
          <w:rFonts w:eastAsia="Times New Roman" w:cs="Times New Roman"/>
          <w:b/>
          <w:color w:val="131415"/>
          <w:sz w:val="24"/>
          <w:szCs w:val="24"/>
          <w:lang w:eastAsia="ru-RU"/>
        </w:rPr>
      </w:pPr>
      <w:bookmarkStart w:id="0" w:name="_GoBack"/>
      <w:bookmarkEnd w:id="0"/>
      <w:r w:rsidRPr="000A4DBB">
        <w:rPr>
          <w:rFonts w:eastAsia="Times New Roman" w:cs="Times New Roman"/>
          <w:b/>
          <w:color w:val="131415"/>
          <w:sz w:val="24"/>
          <w:szCs w:val="24"/>
          <w:lang w:eastAsia="ru-RU"/>
        </w:rPr>
        <w:t>УВЕДОМЛЕНИЕ</w:t>
      </w:r>
    </w:p>
    <w:p w:rsidR="00D76C48" w:rsidRPr="00866A41" w:rsidRDefault="00D76C48" w:rsidP="00D76C48">
      <w:pPr>
        <w:shd w:val="clear" w:color="auto" w:fill="FFFFFF"/>
        <w:spacing w:after="0" w:line="240" w:lineRule="auto"/>
        <w:ind w:right="-2"/>
        <w:jc w:val="both"/>
        <w:rPr>
          <w:rFonts w:eastAsia="Times New Roman" w:cs="Times New Roman"/>
          <w:color w:val="131415"/>
          <w:sz w:val="24"/>
          <w:szCs w:val="24"/>
          <w:lang w:eastAsia="ru-RU"/>
        </w:rPr>
      </w:pPr>
      <w:r w:rsidRPr="00866A41">
        <w:rPr>
          <w:rFonts w:eastAsia="Times New Roman" w:cs="Times New Roman"/>
          <w:color w:val="131415"/>
          <w:sz w:val="24"/>
          <w:szCs w:val="24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Администрации Владивостокского городского округа уведомляют о проведении общественных обсуждений (в форме опроса) по объекту государственной экологической экспертизы по документации: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785"/>
      </w:tblGrid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среду). Часть 2. Рыбы Дальневосточных морей»;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2.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среду). Часть 3. Беспозвоночные животные и водоросли»;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3. «Материалы общего допустимого улова водных биологических ресурсов во внутренних водах Приморского края, за исключением внутренних морских вод, на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среду)».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обоснование объемов общего допустимого улова водных биологических ресурсов.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.2022) «О рыболовстве и сохранении водных биологических ресурсов»)</w:t>
            </w:r>
            <w:r w:rsidR="005E7B2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 xml:space="preserve">(Дальневосточный </w:t>
            </w:r>
            <w:proofErr w:type="spellStart"/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>рыбохозяйственный</w:t>
            </w:r>
            <w:proofErr w:type="spellEnd"/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 xml:space="preserve"> бассейн)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учетом экологических аспектов воздействия на окружающую среду.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тел.: </w:t>
            </w:r>
            <w:hyperlink r:id="rId4" w:history="1">
              <w:r w:rsidR="00943A16"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+7</w:t>
              </w:r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 xml:space="preserve"> (495) 6287700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факс: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(495) 9870554,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(495) 6281904,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Приморское территориальное управление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Росрыболовства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1092536000193, ИНН2536212515;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690091, г. Владивосток, ул. Петра Великого, д. 2;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(423) 2268860;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primterdep@prim-fishcom.ru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Контактное лицо: Ким Денис Михайлович,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(423) 2268860,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  <w:hyperlink r:id="rId7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primterdep@prim-fishcom.ru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«ВНИРО»: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105187, г. Москва, Окружной проезд, дом 19,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тел.: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(499) 2649387;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 (Тихоокеанский филиал):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1157746053431, ИНН 7708245723;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690091, г. Владивосток, пер. Шевченко, д. 4,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 +7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(423) 2400921,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8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Контактное лицо: Захаров Егор Андреевич,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 +7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(423) 2400921,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Орган, ответственный за организацию общественных слушаний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Владивостокского городского округа (по согласованию с заинтересованными муниципальными образованиями Приморского края):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690091, г. Владивосток,  Океанский проспект, д. 20, 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ел. +7 (423) 2614250,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="00350D17" w:rsidRPr="00350D17">
              <w:rPr>
                <w:rFonts w:eastAsia="Times New Roman" w:cs="Times New Roman"/>
                <w:sz w:val="24"/>
                <w:szCs w:val="24"/>
                <w:lang w:eastAsia="ru-RU"/>
              </w:rPr>
              <w:t>Демёхина</w:t>
            </w:r>
            <w:proofErr w:type="spellEnd"/>
            <w:r w:rsidR="00350D17" w:rsidRPr="00350D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(423) 2614279,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1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priroda@vlc.ru</w:t>
              </w:r>
            </w:hyperlink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BF1D62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с 01 января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г.– по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письменный опрос.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письменная.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С документацией: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</w:t>
            </w:r>
            <w:r w:rsidR="00586DA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ерации и Каспийском море на 2025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среду). Часть 2. Рыбы Дальневосточных морей»;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2.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</w:t>
            </w:r>
            <w:r w:rsidR="00586DA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ерации и Каспийском море на 2025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среду). Часть 3. Беспозвоночные животные и водоросли»;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3. «Материалы общего допустимого улова водных биологических ресурсов во внутренних водах Приморского края, за исключением</w:t>
            </w:r>
            <w:r w:rsidR="00586DA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внутренних морских вод, на 2025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среду)»,</w:t>
            </w:r>
          </w:p>
          <w:p w:rsidR="00D76C48" w:rsidRPr="008A16B2" w:rsidRDefault="00D76C48" w:rsidP="00BF1D62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можно ознакомиться в сети интернет на сайте ФГБНУ «ВНИРО» (Тихоокеанский филиал) </w:t>
            </w:r>
            <w:hyperlink r:id="rId12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http://www.tinro.vniro.ru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разделе «Общественные обсуждения» с момента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доступности документации, указанной в настоящем объявлении – 2</w:t>
            </w:r>
            <w:r w:rsidR="00653790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653790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г.– по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653790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Опросный лист для заполнения можно скопировать с сайта ФГБНУ «ВНИРО» (Тихоокеанский филиал): </w:t>
            </w:r>
            <w:hyperlink r:id="rId13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http://www.tinro.vniro.ru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 в разделе «Общественные обсуждения».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BF1D62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Заполненный и подписанный опросный лист можно направить в письменной форме с момента доступности документации, указанной в настоящем объявлении, –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– по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по адресам: 690091, ФГБНУ «ВНИРО» (Тихоокеанский филиал), Владивосток, пер. Шевченко, д. 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; Администрация Владивостокского городского округа: 690091, г. Владивосток, Океанский проспект, д. 20, тел. +7 (423) 2614250 или в формате электронной копии на электронные адреса Администрации Владивостокского городского округа: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4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 ФГБНУ «ВНИРО» (Тихоокеанский филиал): 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5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BF1D62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Замечания и предложения по экологическим аспектам намечаемой деятельности можно направить в письменной форме с момента доступности документации, указанной в настоящем объявлении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по 0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г.: в Администрацию Владивостокского городского округа по адресу: 690091, г. Владивосток, Океанский проспект, д. 20, тел. +7 (423) 2614250, в том числе в электронном виде на адрес электронной почты: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6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 также по адресу: ФГБНУ «ВНИРО» (Тихоокеанский филиал), 690091, г. Владивосток, пер. Шевченко, д. 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 или в формате электронной копии на адрес электронной почты: e-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7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76C48" w:rsidRDefault="00D76C48" w:rsidP="006A32EE">
      <w:pPr>
        <w:rPr>
          <w:b/>
          <w:bCs/>
          <w:sz w:val="28"/>
          <w:szCs w:val="28"/>
        </w:rPr>
      </w:pPr>
    </w:p>
    <w:sectPr w:rsidR="00D76C48" w:rsidSect="0013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A7"/>
    <w:rsid w:val="00036C90"/>
    <w:rsid w:val="00132361"/>
    <w:rsid w:val="002C52A7"/>
    <w:rsid w:val="00350D17"/>
    <w:rsid w:val="00586DAE"/>
    <w:rsid w:val="005E7B2E"/>
    <w:rsid w:val="005E7B71"/>
    <w:rsid w:val="005F1724"/>
    <w:rsid w:val="0061681E"/>
    <w:rsid w:val="00653790"/>
    <w:rsid w:val="006A32EE"/>
    <w:rsid w:val="00733C8E"/>
    <w:rsid w:val="008A16B2"/>
    <w:rsid w:val="00943A16"/>
    <w:rsid w:val="00A2123E"/>
    <w:rsid w:val="00AA3854"/>
    <w:rsid w:val="00AC0FE2"/>
    <w:rsid w:val="00BB4451"/>
    <w:rsid w:val="00BF1D62"/>
    <w:rsid w:val="00CE13E9"/>
    <w:rsid w:val="00CE25D1"/>
    <w:rsid w:val="00D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1CC41-14CD-45DA-A980-DCC103F6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A7"/>
    <w:pPr>
      <w:spacing w:after="160" w:line="259" w:lineRule="auto"/>
    </w:pPr>
    <w:rPr>
      <w:rFonts w:ascii="Times New Roman" w:hAnsi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ro@vniro.ru" TargetMode="External"/><Relationship Id="rId13" Type="http://schemas.openxmlformats.org/officeDocument/2006/relationships/hyperlink" Target="http://www.tinro.vniro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terdep@prim-fishcom.ru" TargetMode="External"/><Relationship Id="rId12" Type="http://schemas.openxmlformats.org/officeDocument/2006/relationships/hyperlink" Target="http://www.tinro.vniro.ru/" TargetMode="External"/><Relationship Id="rId17" Type="http://schemas.openxmlformats.org/officeDocument/2006/relationships/hyperlink" Target="mailto:tinro@vniro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minvlc@vlc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rimterdep@prim-fishcom.ru" TargetMode="External"/><Relationship Id="rId11" Type="http://schemas.openxmlformats.org/officeDocument/2006/relationships/hyperlink" Target="mailto:priroda@vlc.ru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hyperlink" Target="mailto:tinro@vniro.ru" TargetMode="External"/><Relationship Id="rId10" Type="http://schemas.openxmlformats.org/officeDocument/2006/relationships/hyperlink" Target="mailto:adminvlc@vlc.ru" TargetMode="External"/><Relationship Id="rId19" Type="http://schemas.openxmlformats.org/officeDocument/2006/relationships/theme" Target="theme/theme1.xml"/><Relationship Id="rId4" Type="http://schemas.openxmlformats.org/officeDocument/2006/relationships/hyperlink" Target="tel:" TargetMode="External"/><Relationship Id="rId9" Type="http://schemas.openxmlformats.org/officeDocument/2006/relationships/hyperlink" Target="mailto:tinro@vniro.ru" TargetMode="External"/><Relationship Id="rId14" Type="http://schemas.openxmlformats.org/officeDocument/2006/relationships/hyperlink" Target="mailto:adminvlc@vl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Винникова</dc:creator>
  <cp:lastModifiedBy>Шамонина</cp:lastModifiedBy>
  <cp:revision>2</cp:revision>
  <cp:lastPrinted>2024-03-13T05:49:00Z</cp:lastPrinted>
  <dcterms:created xsi:type="dcterms:W3CDTF">2024-03-13T05:54:00Z</dcterms:created>
  <dcterms:modified xsi:type="dcterms:W3CDTF">2024-03-13T05:54:00Z</dcterms:modified>
</cp:coreProperties>
</file>