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D2E5" w14:textId="491B709B" w:rsidR="00032800" w:rsidRPr="00032800" w:rsidRDefault="00F34713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0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248EE4A" w14:textId="3CBBD096" w:rsidR="00032800" w:rsidRPr="00032800" w:rsidRDefault="00F34713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0">
        <w:rPr>
          <w:rFonts w:ascii="Times New Roman" w:hAnsi="Times New Roman" w:cs="Times New Roman"/>
          <w:b/>
          <w:bCs/>
          <w:sz w:val="28"/>
          <w:szCs w:val="28"/>
        </w:rPr>
        <w:t>по итогам проведенного мониторинга системы выявления, поддержки и</w:t>
      </w:r>
      <w:r w:rsidR="00032800" w:rsidRPr="00032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b/>
          <w:bCs/>
          <w:sz w:val="28"/>
          <w:szCs w:val="28"/>
        </w:rPr>
        <w:t>развития способностей и талантов у детей и молодежи</w:t>
      </w:r>
    </w:p>
    <w:p w14:paraId="50C68D53" w14:textId="182C6136" w:rsidR="005F3BCA" w:rsidRDefault="00F34713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0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9536F7" w:rsidRPr="0003280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3280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536F7" w:rsidRPr="000328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280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799A1DD2" w14:textId="77777777" w:rsidR="00032800" w:rsidRDefault="00032800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C12C6" w14:textId="2876ECE3" w:rsidR="00032800" w:rsidRDefault="00032800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Кавалеровский муниципальный округ</w:t>
      </w:r>
    </w:p>
    <w:p w14:paraId="756A9402" w14:textId="14BCFEE0" w:rsidR="00032800" w:rsidRDefault="00032800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A8B74" w14:textId="77777777" w:rsidR="00032800" w:rsidRPr="00032800" w:rsidRDefault="00032800" w:rsidP="0003280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8841D" w14:textId="77777777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Цель мониторинга:</w:t>
      </w:r>
    </w:p>
    <w:p w14:paraId="69613A01" w14:textId="1F2B40A9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выявление, поддержка и развитие способностей и талантов у детей и молодежи, в том числе у обучающихся с ОВЗ;</w:t>
      </w:r>
    </w:p>
    <w:p w14:paraId="51FB20BD" w14:textId="4667D00B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охват обучающихся дополнительным образованием;</w:t>
      </w:r>
    </w:p>
    <w:p w14:paraId="2A23CD7A" w14:textId="6E206E11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индивидуализацию обучения;</w:t>
      </w:r>
    </w:p>
    <w:p w14:paraId="06FDFDF5" w14:textId="37FD9738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повышение</w:t>
      </w:r>
      <w:r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уровня</w:t>
      </w:r>
      <w:r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компетенций</w:t>
      </w:r>
      <w:r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педагогических работников в области выявления, поддержки и развития способностей и талантов у детей и молодежи;</w:t>
      </w:r>
    </w:p>
    <w:p w14:paraId="59044CBC" w14:textId="318E5FBA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осуществление психолого-педагогического сопровождения способных и талантливых детей и молодежи.</w:t>
      </w:r>
    </w:p>
    <w:p w14:paraId="1500B2FF" w14:textId="77777777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В результате анализа полученных в ходе мониторинга данных было установлено следующее:</w:t>
      </w:r>
    </w:p>
    <w:p w14:paraId="56DFAD4A" w14:textId="52A40A5B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С целью реализации Концепции общенациональной системы выявления и развития молодых талантов в </w:t>
      </w:r>
      <w:r w:rsidR="009536F7" w:rsidRPr="00032800">
        <w:rPr>
          <w:rFonts w:ascii="Times New Roman" w:hAnsi="Times New Roman" w:cs="Times New Roman"/>
          <w:sz w:val="28"/>
          <w:szCs w:val="28"/>
        </w:rPr>
        <w:t>Кавалеровском муниципальном округе</w:t>
      </w:r>
      <w:r w:rsidRPr="00032800">
        <w:rPr>
          <w:rFonts w:ascii="Times New Roman" w:hAnsi="Times New Roman" w:cs="Times New Roman"/>
          <w:sz w:val="28"/>
          <w:szCs w:val="28"/>
        </w:rPr>
        <w:t xml:space="preserve"> была создана программа развития образования, в которую включена подпрограмма «Одарённые дети» и ряд мероприятий по выявлению, развитию и поддержке одарённых и талантливых детей.</w:t>
      </w:r>
    </w:p>
    <w:p w14:paraId="6AC73BE7" w14:textId="0C49CC6A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Были разработаны</w:t>
      </w:r>
      <w:r w:rsidR="009536F7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нормативные</w:t>
      </w:r>
      <w:r w:rsidR="009536F7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акты,</w:t>
      </w:r>
      <w:r w:rsidR="009536F7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регулирующие</w:t>
      </w:r>
      <w:r w:rsidR="009536F7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функционирование и развитие системы работы с одаренными детьми.</w:t>
      </w:r>
    </w:p>
    <w:p w14:paraId="78520C4B" w14:textId="29D2EB34" w:rsidR="005F3BCA" w:rsidRPr="00032800" w:rsidRDefault="009536F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100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% образовательных </w:t>
      </w:r>
      <w:r w:rsidRPr="00032800">
        <w:rPr>
          <w:rFonts w:ascii="Times New Roman" w:hAnsi="Times New Roman" w:cs="Times New Roman"/>
          <w:sz w:val="28"/>
          <w:szCs w:val="28"/>
        </w:rPr>
        <w:t xml:space="preserve">учреждений Кавалеровского муниципального округа </w:t>
      </w:r>
      <w:r w:rsidR="00F34713" w:rsidRPr="00032800">
        <w:rPr>
          <w:rFonts w:ascii="Times New Roman" w:hAnsi="Times New Roman" w:cs="Times New Roman"/>
          <w:sz w:val="28"/>
          <w:szCs w:val="28"/>
        </w:rPr>
        <w:t>реализуют программы по выявлению и развитию способностей и талантов у детей и молодежи.</w:t>
      </w:r>
    </w:p>
    <w:p w14:paraId="7EAE915A" w14:textId="7F0B4FE9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</w:t>
      </w:r>
      <w:r w:rsidR="009536F7" w:rsidRPr="00032800">
        <w:rPr>
          <w:rFonts w:ascii="Times New Roman" w:hAnsi="Times New Roman" w:cs="Times New Roman"/>
          <w:sz w:val="28"/>
          <w:szCs w:val="28"/>
        </w:rPr>
        <w:t>учреждениях</w:t>
      </w:r>
      <w:r w:rsidRPr="00032800">
        <w:rPr>
          <w:rFonts w:ascii="Times New Roman" w:hAnsi="Times New Roman" w:cs="Times New Roman"/>
          <w:sz w:val="28"/>
          <w:szCs w:val="28"/>
        </w:rPr>
        <w:t xml:space="preserve"> осуществляется психолого-педагогическое сопровождение одарённых детей через внедрение диагностических методик, обеспечивающих раскрытие потенциала талантливых детей с учетом существования разных видов одаренности в различных предметных областях деятельности. Реализуются программы, обеспечивающие психолого-педагогическое сопровождение одарённых детей.</w:t>
      </w:r>
    </w:p>
    <w:p w14:paraId="0A0B307F" w14:textId="0EC6E86F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В период с 20</w:t>
      </w:r>
      <w:r w:rsidR="009536F7" w:rsidRPr="00032800">
        <w:rPr>
          <w:rFonts w:ascii="Times New Roman" w:hAnsi="Times New Roman" w:cs="Times New Roman"/>
          <w:sz w:val="28"/>
          <w:szCs w:val="28"/>
        </w:rPr>
        <w:t>22</w:t>
      </w:r>
      <w:r w:rsidRPr="00032800">
        <w:rPr>
          <w:rFonts w:ascii="Times New Roman" w:hAnsi="Times New Roman" w:cs="Times New Roman"/>
          <w:sz w:val="28"/>
          <w:szCs w:val="28"/>
        </w:rPr>
        <w:t xml:space="preserve"> по 202</w:t>
      </w:r>
      <w:r w:rsidR="00A0422D">
        <w:rPr>
          <w:rFonts w:ascii="Times New Roman" w:hAnsi="Times New Roman" w:cs="Times New Roman"/>
          <w:sz w:val="28"/>
          <w:szCs w:val="28"/>
        </w:rPr>
        <w:t>3</w:t>
      </w:r>
      <w:r w:rsidRPr="00032800">
        <w:rPr>
          <w:rFonts w:ascii="Times New Roman" w:hAnsi="Times New Roman" w:cs="Times New Roman"/>
          <w:sz w:val="28"/>
          <w:szCs w:val="28"/>
        </w:rPr>
        <w:t xml:space="preserve"> год</w:t>
      </w:r>
      <w:r w:rsidR="00FE4D6E" w:rsidRPr="00032800">
        <w:rPr>
          <w:rFonts w:ascii="Times New Roman" w:hAnsi="Times New Roman" w:cs="Times New Roman"/>
          <w:sz w:val="28"/>
          <w:szCs w:val="28"/>
        </w:rPr>
        <w:t xml:space="preserve"> на муниципальном уровне педагогами общеобразовательных учреждений было обобщено и распространено 7 актуальных педагогических опытов по данной проблеме.</w:t>
      </w:r>
      <w:r w:rsidRPr="00032800">
        <w:rPr>
          <w:rFonts w:ascii="Times New Roman" w:hAnsi="Times New Roman" w:cs="Times New Roman"/>
          <w:sz w:val="28"/>
          <w:szCs w:val="28"/>
        </w:rPr>
        <w:t xml:space="preserve"> 15 педагогов повысили уровень профессиональных компетенций в области выявления, поддержки и развития способностей и талантов у детей и молодежи.</w:t>
      </w:r>
    </w:p>
    <w:p w14:paraId="6A5022EB" w14:textId="3F395A22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В </w:t>
      </w:r>
      <w:r w:rsidR="00FE4D6E" w:rsidRPr="00032800">
        <w:rPr>
          <w:rFonts w:ascii="Times New Roman" w:hAnsi="Times New Roman" w:cs="Times New Roman"/>
          <w:sz w:val="28"/>
          <w:szCs w:val="28"/>
        </w:rPr>
        <w:t>округе</w:t>
      </w:r>
      <w:r w:rsidRPr="00032800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общеобразовательных </w:t>
      </w:r>
      <w:r w:rsidR="009536F7" w:rsidRPr="00032800">
        <w:rPr>
          <w:rFonts w:ascii="Times New Roman" w:hAnsi="Times New Roman" w:cs="Times New Roman"/>
          <w:sz w:val="28"/>
          <w:szCs w:val="28"/>
        </w:rPr>
        <w:t>учре</w:t>
      </w:r>
      <w:r w:rsidR="00FE4D6E" w:rsidRPr="00032800">
        <w:rPr>
          <w:rFonts w:ascii="Times New Roman" w:hAnsi="Times New Roman" w:cs="Times New Roman"/>
          <w:sz w:val="28"/>
          <w:szCs w:val="28"/>
        </w:rPr>
        <w:t>ж</w:t>
      </w:r>
      <w:r w:rsidR="009536F7" w:rsidRPr="00032800">
        <w:rPr>
          <w:rFonts w:ascii="Times New Roman" w:hAnsi="Times New Roman" w:cs="Times New Roman"/>
          <w:sz w:val="28"/>
          <w:szCs w:val="28"/>
        </w:rPr>
        <w:t>дений</w:t>
      </w:r>
      <w:r w:rsidRPr="00032800">
        <w:rPr>
          <w:rFonts w:ascii="Times New Roman" w:hAnsi="Times New Roman" w:cs="Times New Roman"/>
          <w:sz w:val="28"/>
          <w:szCs w:val="28"/>
        </w:rPr>
        <w:t xml:space="preserve"> с различными структурами, в том числе с учреждениями дополнительного образования, культуры, физической культуры и спорта, средствами массовой информации, родителями, для предоставления одаренным детям возможности выбора видов деятельности для апробирования </w:t>
      </w:r>
      <w:r w:rsidRPr="00032800">
        <w:rPr>
          <w:rFonts w:ascii="Times New Roman" w:hAnsi="Times New Roman" w:cs="Times New Roman"/>
          <w:sz w:val="28"/>
          <w:szCs w:val="28"/>
        </w:rPr>
        <w:lastRenderedPageBreak/>
        <w:t>и развития своих интересов и возможностей.</w:t>
      </w:r>
    </w:p>
    <w:p w14:paraId="1F5886B6" w14:textId="5CE67444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По результатам Мониторинга, в среднем по </w:t>
      </w:r>
      <w:r w:rsidR="009536F7" w:rsidRPr="00032800">
        <w:rPr>
          <w:rFonts w:ascii="Times New Roman" w:hAnsi="Times New Roman" w:cs="Times New Roman"/>
          <w:sz w:val="28"/>
          <w:szCs w:val="28"/>
        </w:rPr>
        <w:t>округу</w:t>
      </w:r>
      <w:r w:rsidRPr="00032800">
        <w:rPr>
          <w:rFonts w:ascii="Times New Roman" w:hAnsi="Times New Roman" w:cs="Times New Roman"/>
          <w:sz w:val="28"/>
          <w:szCs w:val="28"/>
        </w:rPr>
        <w:t xml:space="preserve"> 8</w:t>
      </w:r>
      <w:r w:rsidR="00FE4D6E" w:rsidRPr="00032800">
        <w:rPr>
          <w:rFonts w:ascii="Times New Roman" w:hAnsi="Times New Roman" w:cs="Times New Roman"/>
          <w:sz w:val="28"/>
          <w:szCs w:val="28"/>
        </w:rPr>
        <w:t>2,5</w:t>
      </w:r>
      <w:r w:rsidRPr="00032800">
        <w:rPr>
          <w:rFonts w:ascii="Times New Roman" w:hAnsi="Times New Roman" w:cs="Times New Roman"/>
          <w:sz w:val="28"/>
          <w:szCs w:val="28"/>
        </w:rPr>
        <w:t xml:space="preserve"> % детей в 20</w:t>
      </w:r>
      <w:r w:rsidR="009536F7" w:rsidRPr="00032800">
        <w:rPr>
          <w:rFonts w:ascii="Times New Roman" w:hAnsi="Times New Roman" w:cs="Times New Roman"/>
          <w:sz w:val="28"/>
          <w:szCs w:val="28"/>
        </w:rPr>
        <w:t>22</w:t>
      </w:r>
      <w:r w:rsidRPr="00032800">
        <w:rPr>
          <w:rFonts w:ascii="Times New Roman" w:hAnsi="Times New Roman" w:cs="Times New Roman"/>
          <w:sz w:val="28"/>
          <w:szCs w:val="28"/>
        </w:rPr>
        <w:t>/202</w:t>
      </w:r>
      <w:r w:rsidR="009536F7" w:rsidRPr="00032800">
        <w:rPr>
          <w:rFonts w:ascii="Times New Roman" w:hAnsi="Times New Roman" w:cs="Times New Roman"/>
          <w:sz w:val="28"/>
          <w:szCs w:val="28"/>
        </w:rPr>
        <w:t>3</w:t>
      </w:r>
      <w:r w:rsidRPr="00032800">
        <w:rPr>
          <w:rFonts w:ascii="Times New Roman" w:hAnsi="Times New Roman" w:cs="Times New Roman"/>
          <w:sz w:val="28"/>
          <w:szCs w:val="28"/>
        </w:rPr>
        <w:t xml:space="preserve"> учебном году были включены в систему интеллектуальных, творческих, спортивных состязаний одаренных (талантливых) детей, в том числе и дети с ограниченными возможностями здоровья, при этом доля одаренных (талантливых) детей района, проживающих в сельской местности, включенных в систему интеллектуальных, творческих, спортивных состязаний, согласно утвержденному перечню составляет 40 %.</w:t>
      </w:r>
    </w:p>
    <w:p w14:paraId="2234B8D4" w14:textId="43CE35FD" w:rsidR="005F3BCA" w:rsidRPr="00032800" w:rsidRDefault="00FE4D6E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7,9</w:t>
      </w:r>
      <w:r w:rsidR="00F34713" w:rsidRPr="00032800">
        <w:rPr>
          <w:rFonts w:ascii="Times New Roman" w:hAnsi="Times New Roman" w:cs="Times New Roman"/>
          <w:sz w:val="28"/>
          <w:szCs w:val="28"/>
        </w:rPr>
        <w:t>% одаренных (талантливых) детей района являются победителями региональных, всероссийских и международных конкурсов, фестивалей, соревнований, турниров и других конкурсных мероприятий, согласно утвержденному перечню.</w:t>
      </w:r>
    </w:p>
    <w:p w14:paraId="5BA36625" w14:textId="4338741E" w:rsidR="005F3BCA" w:rsidRPr="00032800" w:rsidRDefault="00FE4D6E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5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% одаренных (талантливых) детей из всех общеобразовательных учреждений </w:t>
      </w:r>
      <w:r w:rsidRPr="00032800">
        <w:rPr>
          <w:rFonts w:ascii="Times New Roman" w:hAnsi="Times New Roman" w:cs="Times New Roman"/>
          <w:sz w:val="28"/>
          <w:szCs w:val="28"/>
        </w:rPr>
        <w:t>округа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 в 202</w:t>
      </w:r>
      <w:r w:rsidRPr="00032800">
        <w:rPr>
          <w:rFonts w:ascii="Times New Roman" w:hAnsi="Times New Roman" w:cs="Times New Roman"/>
          <w:sz w:val="28"/>
          <w:szCs w:val="28"/>
        </w:rPr>
        <w:t>2-2023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 учебном году приняли участие в мастер-классах, выставках художественных работ, зимних и летних школах, форумах и других мероприятиях.</w:t>
      </w:r>
    </w:p>
    <w:p w14:paraId="26927E12" w14:textId="404AC120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Активность и результативность участия в различных конкурсах, акциях, соревнованиях свидетельствует о том, что ученики замотивиро</w:t>
      </w:r>
      <w:r w:rsidR="00FE4D6E" w:rsidRPr="00032800">
        <w:rPr>
          <w:rFonts w:ascii="Times New Roman" w:hAnsi="Times New Roman" w:cs="Times New Roman"/>
          <w:sz w:val="28"/>
          <w:szCs w:val="28"/>
        </w:rPr>
        <w:t>ва</w:t>
      </w:r>
      <w:r w:rsidRPr="00032800">
        <w:rPr>
          <w:rFonts w:ascii="Times New Roman" w:hAnsi="Times New Roman" w:cs="Times New Roman"/>
          <w:sz w:val="28"/>
          <w:szCs w:val="28"/>
        </w:rPr>
        <w:t>ны, способны и талантливы.</w:t>
      </w:r>
    </w:p>
    <w:p w14:paraId="3040C8A9" w14:textId="50F16988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Доля победителей и призеров олимпиад, иных интеллектуальных конкурсов и мероприятий у обучающихся в классах с углубленным изучением отдельных предметов, профильных (предпрофильных) классах составляет </w:t>
      </w:r>
      <w:r w:rsidR="00032800" w:rsidRPr="00032800">
        <w:rPr>
          <w:rFonts w:ascii="Times New Roman" w:hAnsi="Times New Roman" w:cs="Times New Roman"/>
          <w:sz w:val="28"/>
          <w:szCs w:val="28"/>
        </w:rPr>
        <w:t>8,5</w:t>
      </w:r>
      <w:r w:rsidRPr="00032800">
        <w:rPr>
          <w:rFonts w:ascii="Times New Roman" w:hAnsi="Times New Roman" w:cs="Times New Roman"/>
          <w:sz w:val="28"/>
          <w:szCs w:val="28"/>
        </w:rPr>
        <w:t>%.</w:t>
      </w:r>
    </w:p>
    <w:p w14:paraId="5CC2C446" w14:textId="0F9C996D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С целью развития интеллектуального творчества обучающихся, привлечения их к исследовательской деятельности в науке, предоставления им дополнительных возможностей для углубленного освоения учебных предметов в каникулярное время в 100% общеобразовательных учреждениях была организована работа </w:t>
      </w:r>
      <w:r w:rsidR="00032800" w:rsidRPr="00032800">
        <w:rPr>
          <w:rFonts w:ascii="Times New Roman" w:hAnsi="Times New Roman" w:cs="Times New Roman"/>
          <w:sz w:val="28"/>
          <w:szCs w:val="28"/>
        </w:rPr>
        <w:t>по привлечению учеников к участию в Летних олимпиадных школах «Сириус. Приморье»</w:t>
      </w:r>
      <w:r w:rsidRPr="00032800">
        <w:rPr>
          <w:rFonts w:ascii="Times New Roman" w:hAnsi="Times New Roman" w:cs="Times New Roman"/>
          <w:sz w:val="28"/>
          <w:szCs w:val="28"/>
        </w:rPr>
        <w:t xml:space="preserve">. В работе </w:t>
      </w:r>
      <w:r w:rsidR="00032800" w:rsidRPr="00032800">
        <w:rPr>
          <w:rFonts w:ascii="Times New Roman" w:hAnsi="Times New Roman" w:cs="Times New Roman"/>
          <w:sz w:val="28"/>
          <w:szCs w:val="28"/>
        </w:rPr>
        <w:t>школ</w:t>
      </w:r>
      <w:r w:rsidRPr="00032800">
        <w:rPr>
          <w:rFonts w:ascii="Times New Roman" w:hAnsi="Times New Roman" w:cs="Times New Roman"/>
          <w:sz w:val="28"/>
          <w:szCs w:val="28"/>
        </w:rPr>
        <w:t xml:space="preserve"> приняло участие 260 обучающихся и </w:t>
      </w:r>
      <w:r w:rsidR="00032800" w:rsidRPr="00032800">
        <w:rPr>
          <w:rFonts w:ascii="Times New Roman" w:hAnsi="Times New Roman" w:cs="Times New Roman"/>
          <w:sz w:val="28"/>
          <w:szCs w:val="28"/>
        </w:rPr>
        <w:t>5</w:t>
      </w:r>
      <w:r w:rsidRPr="0003280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32800" w:rsidRPr="00032800">
        <w:rPr>
          <w:rFonts w:ascii="Times New Roman" w:hAnsi="Times New Roman" w:cs="Times New Roman"/>
          <w:sz w:val="28"/>
          <w:szCs w:val="28"/>
        </w:rPr>
        <w:t>ов</w:t>
      </w:r>
      <w:r w:rsidRPr="00032800">
        <w:rPr>
          <w:rFonts w:ascii="Times New Roman" w:hAnsi="Times New Roman" w:cs="Times New Roman"/>
          <w:sz w:val="28"/>
          <w:szCs w:val="28"/>
        </w:rPr>
        <w:t xml:space="preserve"> школ.</w:t>
      </w:r>
    </w:p>
    <w:p w14:paraId="470CF15D" w14:textId="06E2A7C4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вышеперечисленного, можно сделать вывод, что в </w:t>
      </w:r>
      <w:r w:rsidR="00032800" w:rsidRPr="00032800">
        <w:rPr>
          <w:rFonts w:ascii="Times New Roman" w:hAnsi="Times New Roman" w:cs="Times New Roman"/>
          <w:sz w:val="28"/>
          <w:szCs w:val="28"/>
        </w:rPr>
        <w:t>окру</w:t>
      </w:r>
      <w:r w:rsidR="009F450D">
        <w:rPr>
          <w:rFonts w:ascii="Times New Roman" w:hAnsi="Times New Roman" w:cs="Times New Roman"/>
          <w:sz w:val="28"/>
          <w:szCs w:val="28"/>
        </w:rPr>
        <w:t>ге</w:t>
      </w:r>
      <w:r w:rsidRPr="00032800">
        <w:rPr>
          <w:rFonts w:ascii="Times New Roman" w:hAnsi="Times New Roman" w:cs="Times New Roman"/>
          <w:sz w:val="28"/>
          <w:szCs w:val="28"/>
        </w:rPr>
        <w:t xml:space="preserve"> сложилась определенная работа в этом направлении деятельности, поставленные цели и задачи подпрограммы «Одаренные дети» реализуются. Мероприятия</w:t>
      </w:r>
      <w:r w:rsidR="00032800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проводятся</w:t>
      </w:r>
      <w:r w:rsidR="00032800" w:rsidRPr="00032800">
        <w:rPr>
          <w:rFonts w:ascii="Times New Roman" w:hAnsi="Times New Roman" w:cs="Times New Roman"/>
          <w:sz w:val="28"/>
          <w:szCs w:val="28"/>
        </w:rPr>
        <w:t xml:space="preserve"> согласно плану</w:t>
      </w:r>
      <w:r w:rsidRPr="00032800">
        <w:rPr>
          <w:rFonts w:ascii="Times New Roman" w:hAnsi="Times New Roman" w:cs="Times New Roman"/>
          <w:sz w:val="28"/>
          <w:szCs w:val="28"/>
        </w:rPr>
        <w:t>, результаты имеются.</w:t>
      </w:r>
    </w:p>
    <w:p w14:paraId="56946622" w14:textId="3BB599CD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Однако существует на протяжении ряда лет несколько не</w:t>
      </w:r>
      <w:r w:rsidR="005B3317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устранённых проблем:</w:t>
      </w:r>
    </w:p>
    <w:p w14:paraId="161F0F07" w14:textId="436B6223" w:rsidR="005F3BCA" w:rsidRPr="00032800" w:rsidRDefault="005B331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недостаточно выстроена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 система индивидуального сопровождения развития одаренных детей;</w:t>
      </w:r>
    </w:p>
    <w:p w14:paraId="40904FDE" w14:textId="71E6A62C" w:rsidR="005F3BCA" w:rsidRPr="00032800" w:rsidRDefault="005B331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отсутствие системной работы педагогов по подготовке к всероссийской олимпиаде школьников;</w:t>
      </w:r>
    </w:p>
    <w:p w14:paraId="7B54C6B2" w14:textId="6A5D11B3" w:rsidR="005F3BCA" w:rsidRPr="00032800" w:rsidRDefault="005B3317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недостаточная результативность в работе учреждений дополнительного образования с талантливыми детьми, а также низкие возрастные рамки охвата услугами дополнительного образования, отсутствие полного спектра кружков по всем направлениям деятельности;</w:t>
      </w:r>
    </w:p>
    <w:p w14:paraId="7E578CB4" w14:textId="612B6F4F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-</w:t>
      </w:r>
      <w:r w:rsidR="00032800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низкая мотивация педагогов в подготовке своих учеников к участию в различных интеллектуальных и творческих конкурсах.</w:t>
      </w:r>
    </w:p>
    <w:p w14:paraId="7FBDC0E9" w14:textId="77777777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lastRenderedPageBreak/>
        <w:t>Для устранения этих проблем, необходимо в каждом образовательном учреждении решить следующие задачи:</w:t>
      </w:r>
    </w:p>
    <w:p w14:paraId="2D9E9DA9" w14:textId="504D5D07" w:rsidR="005F3BCA" w:rsidRPr="00032800" w:rsidRDefault="00032800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организовывать проблемно-ориентированную среду в целом;</w:t>
      </w:r>
    </w:p>
    <w:p w14:paraId="300BF95E" w14:textId="4731639E" w:rsidR="005F3BCA" w:rsidRPr="00032800" w:rsidRDefault="00032800" w:rsidP="005B33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педагогов</w:t>
      </w:r>
      <w:r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в</w:t>
      </w:r>
      <w:r w:rsidR="005B3317">
        <w:rPr>
          <w:rFonts w:ascii="Times New Roman" w:hAnsi="Times New Roman" w:cs="Times New Roman"/>
          <w:sz w:val="28"/>
          <w:szCs w:val="28"/>
        </w:rPr>
        <w:t xml:space="preserve"> </w:t>
      </w:r>
      <w:r w:rsidR="00F34713" w:rsidRPr="00032800">
        <w:rPr>
          <w:rFonts w:ascii="Times New Roman" w:hAnsi="Times New Roman" w:cs="Times New Roman"/>
          <w:sz w:val="28"/>
          <w:szCs w:val="28"/>
        </w:rPr>
        <w:t>организации работы с разноуровневым контингентом детей;</w:t>
      </w:r>
    </w:p>
    <w:p w14:paraId="566A600B" w14:textId="24371658" w:rsidR="005F3BCA" w:rsidRPr="00032800" w:rsidRDefault="00032800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разрабатывать индивидуальные программы работы с одаренными детьми с целью качественной подготовки к </w:t>
      </w:r>
      <w:r w:rsidR="005B3317">
        <w:rPr>
          <w:rFonts w:ascii="Times New Roman" w:hAnsi="Times New Roman" w:cs="Times New Roman"/>
          <w:sz w:val="28"/>
          <w:szCs w:val="28"/>
        </w:rPr>
        <w:t>муниципальным</w:t>
      </w:r>
      <w:r w:rsidR="00F34713" w:rsidRPr="00032800">
        <w:rPr>
          <w:rFonts w:ascii="Times New Roman" w:hAnsi="Times New Roman" w:cs="Times New Roman"/>
          <w:sz w:val="28"/>
          <w:szCs w:val="28"/>
        </w:rPr>
        <w:t xml:space="preserve">, </w:t>
      </w:r>
      <w:r w:rsidR="005B3317">
        <w:rPr>
          <w:rFonts w:ascii="Times New Roman" w:hAnsi="Times New Roman" w:cs="Times New Roman"/>
          <w:sz w:val="28"/>
          <w:szCs w:val="28"/>
        </w:rPr>
        <w:t>реги</w:t>
      </w:r>
      <w:r w:rsidR="008B7A21">
        <w:rPr>
          <w:rFonts w:ascii="Times New Roman" w:hAnsi="Times New Roman" w:cs="Times New Roman"/>
          <w:sz w:val="28"/>
          <w:szCs w:val="28"/>
        </w:rPr>
        <w:t>о</w:t>
      </w:r>
      <w:r w:rsidR="005B3317">
        <w:rPr>
          <w:rFonts w:ascii="Times New Roman" w:hAnsi="Times New Roman" w:cs="Times New Roman"/>
          <w:sz w:val="28"/>
          <w:szCs w:val="28"/>
        </w:rPr>
        <w:t>нальным</w:t>
      </w:r>
      <w:r w:rsidR="00F34713" w:rsidRPr="00032800">
        <w:rPr>
          <w:rFonts w:ascii="Times New Roman" w:hAnsi="Times New Roman" w:cs="Times New Roman"/>
          <w:sz w:val="28"/>
          <w:szCs w:val="28"/>
        </w:rPr>
        <w:t>, всероссийским этапам предметных олимпиад, конкурсов;</w:t>
      </w:r>
    </w:p>
    <w:p w14:paraId="49F3581E" w14:textId="58084E86" w:rsidR="005F3BCA" w:rsidRPr="00032800" w:rsidRDefault="00032800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продолжить работу по обобщению актуального педагогического опыта по работе с одаренными детьми;</w:t>
      </w:r>
    </w:p>
    <w:p w14:paraId="178853BD" w14:textId="09FB3BE1" w:rsidR="005F3BCA" w:rsidRPr="00032800" w:rsidRDefault="00032800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применять более широкий спектр диагностик на предмет выявления направленности интересов и одаренности ребенка;</w:t>
      </w:r>
    </w:p>
    <w:p w14:paraId="64012F28" w14:textId="35761836" w:rsidR="005F3BCA" w:rsidRPr="00032800" w:rsidRDefault="00032800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 xml:space="preserve">- </w:t>
      </w:r>
      <w:r w:rsidR="00F34713" w:rsidRPr="00032800">
        <w:rPr>
          <w:rFonts w:ascii="Times New Roman" w:hAnsi="Times New Roman" w:cs="Times New Roman"/>
          <w:sz w:val="28"/>
          <w:szCs w:val="28"/>
        </w:rPr>
        <w:t>усилить качественную подготовку учащихся к Всероссийской олимпиаде школьников;</w:t>
      </w:r>
    </w:p>
    <w:p w14:paraId="1C7B05E6" w14:textId="0E8BAF14" w:rsidR="005F3BCA" w:rsidRPr="00032800" w:rsidRDefault="00F34713" w:rsidP="000328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00">
        <w:rPr>
          <w:rFonts w:ascii="Times New Roman" w:hAnsi="Times New Roman" w:cs="Times New Roman"/>
          <w:sz w:val="28"/>
          <w:szCs w:val="28"/>
        </w:rPr>
        <w:t>-</w:t>
      </w:r>
      <w:r w:rsidR="00032800" w:rsidRPr="00032800">
        <w:rPr>
          <w:rFonts w:ascii="Times New Roman" w:hAnsi="Times New Roman" w:cs="Times New Roman"/>
          <w:sz w:val="28"/>
          <w:szCs w:val="28"/>
        </w:rPr>
        <w:t xml:space="preserve"> </w:t>
      </w:r>
      <w:r w:rsidRPr="00032800">
        <w:rPr>
          <w:rFonts w:ascii="Times New Roman" w:hAnsi="Times New Roman" w:cs="Times New Roman"/>
          <w:sz w:val="28"/>
          <w:szCs w:val="28"/>
        </w:rPr>
        <w:t>расширить возрастные рамки охвата школьников дополнительным образованием по всем направлениям деятельности, повысить результативность участия в конкурсах и соревнованиях различного уровня.</w:t>
      </w:r>
    </w:p>
    <w:sectPr w:rsidR="005F3BCA" w:rsidRPr="00032800" w:rsidSect="00032800">
      <w:pgSz w:w="11900" w:h="16840"/>
      <w:pgMar w:top="851" w:right="794" w:bottom="991" w:left="1626" w:header="70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F0E2" w14:textId="77777777" w:rsidR="00C336E8" w:rsidRDefault="00C336E8">
      <w:r>
        <w:separator/>
      </w:r>
    </w:p>
  </w:endnote>
  <w:endnote w:type="continuationSeparator" w:id="0">
    <w:p w14:paraId="6DED8F8F" w14:textId="77777777" w:rsidR="00C336E8" w:rsidRDefault="00C3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0B2B" w14:textId="77777777" w:rsidR="00C336E8" w:rsidRDefault="00C336E8"/>
  </w:footnote>
  <w:footnote w:type="continuationSeparator" w:id="0">
    <w:p w14:paraId="12859654" w14:textId="77777777" w:rsidR="00C336E8" w:rsidRDefault="00C3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6314"/>
    <w:multiLevelType w:val="hybridMultilevel"/>
    <w:tmpl w:val="8BA6FDC6"/>
    <w:lvl w:ilvl="0" w:tplc="769CBAEC">
      <w:start w:val="100"/>
      <w:numFmt w:val="decimal"/>
      <w:lvlText w:val="%1"/>
      <w:lvlJc w:val="left"/>
      <w:pPr>
        <w:ind w:left="13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F2D3B72"/>
    <w:multiLevelType w:val="multilevel"/>
    <w:tmpl w:val="660C4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67966"/>
    <w:multiLevelType w:val="multilevel"/>
    <w:tmpl w:val="26026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C064D1"/>
    <w:multiLevelType w:val="multilevel"/>
    <w:tmpl w:val="DDF80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CA"/>
    <w:rsid w:val="00032800"/>
    <w:rsid w:val="004E54D2"/>
    <w:rsid w:val="005B3317"/>
    <w:rsid w:val="005F3BCA"/>
    <w:rsid w:val="008B7A21"/>
    <w:rsid w:val="009536F7"/>
    <w:rsid w:val="009F450D"/>
    <w:rsid w:val="00A0422D"/>
    <w:rsid w:val="00C336E8"/>
    <w:rsid w:val="00F34713"/>
    <w:rsid w:val="00F61D38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EA44"/>
  <w15:docId w15:val="{40ECCBED-7C1F-4C4E-8950-15AF434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328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УО Турчанова</cp:lastModifiedBy>
  <cp:revision>6</cp:revision>
  <dcterms:created xsi:type="dcterms:W3CDTF">2023-07-03T23:59:00Z</dcterms:created>
  <dcterms:modified xsi:type="dcterms:W3CDTF">2023-07-28T06:21:00Z</dcterms:modified>
</cp:coreProperties>
</file>